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555" w:lineRule="atLeast"/>
        <w:jc w:val="center"/>
        <w:rPr>
          <w:sz w:val="30"/>
          <w:szCs w:val="30"/>
        </w:rPr>
      </w:pPr>
      <w:r>
        <w:rPr>
          <w:rFonts w:ascii="方正小标宋简体" w:hAnsi="方正小标宋简体" w:eastAsia="方正小标宋简体" w:cs="方正小标宋简体"/>
          <w:sz w:val="30"/>
          <w:szCs w:val="30"/>
        </w:rPr>
        <w:t>山东省人力资源和社会保障厅</w:t>
      </w:r>
      <w:bookmarkStart w:id="0" w:name="_GoBack"/>
      <w:bookmarkEnd w:id="0"/>
      <w:r>
        <w:rPr>
          <w:rFonts w:hint="default" w:ascii="方正小标宋简体" w:hAnsi="方正小标宋简体" w:eastAsia="方正小标宋简体" w:cs="方正小标宋简体"/>
          <w:sz w:val="30"/>
          <w:szCs w:val="30"/>
        </w:rPr>
        <w:t>关于组织开展首届（2022年度）全省人力资源社会保障课题申报工作的通知</w:t>
      </w:r>
    </w:p>
    <w:p>
      <w:pPr>
        <w:pStyle w:val="2"/>
        <w:keepNext w:val="0"/>
        <w:keepLines w:val="0"/>
        <w:widowControl/>
        <w:suppressLineNumbers w:val="0"/>
        <w:spacing w:line="555" w:lineRule="atLeast"/>
      </w:pPr>
      <w:r>
        <w:rPr>
          <w:rFonts w:ascii="仿宋_GB2312" w:eastAsia="仿宋_GB2312" w:cs="仿宋_GB2312"/>
          <w:sz w:val="31"/>
          <w:szCs w:val="31"/>
        </w:rPr>
        <w:t> </w:t>
      </w:r>
    </w:p>
    <w:p>
      <w:pPr>
        <w:pStyle w:val="2"/>
        <w:keepNext w:val="0"/>
        <w:keepLines w:val="0"/>
        <w:widowControl/>
        <w:suppressLineNumbers w:val="0"/>
        <w:spacing w:line="585" w:lineRule="atLeast"/>
      </w:pPr>
      <w:r>
        <w:rPr>
          <w:rFonts w:hint="default" w:ascii="仿宋_GB2312" w:eastAsia="仿宋_GB2312" w:cs="仿宋_GB2312"/>
          <w:sz w:val="31"/>
          <w:szCs w:val="31"/>
        </w:rPr>
        <w:t>各市人力资源社会保障局，省直有关部门（单位），各高等院校、科研院所、技工院校：</w:t>
      </w:r>
    </w:p>
    <w:p>
      <w:pPr>
        <w:pStyle w:val="2"/>
        <w:keepNext w:val="0"/>
        <w:keepLines w:val="0"/>
        <w:widowControl/>
        <w:suppressLineNumbers w:val="0"/>
        <w:spacing w:line="585" w:lineRule="atLeast"/>
        <w:ind w:left="0" w:firstLine="645"/>
      </w:pPr>
      <w:r>
        <w:rPr>
          <w:rFonts w:hint="default" w:ascii="仿宋_GB2312" w:eastAsia="仿宋_GB2312" w:cs="仿宋_GB2312"/>
          <w:sz w:val="31"/>
          <w:szCs w:val="31"/>
        </w:rPr>
        <w:t>为进一步借智聚力推动我省人社事业高质量发展，形成一批高质量研究成果，经研究，决定组织开展首届（2022年度）全省人力资源社会保障课题申报工作。现将有关事项通知如下：</w:t>
      </w:r>
    </w:p>
    <w:p>
      <w:pPr>
        <w:pStyle w:val="2"/>
        <w:keepNext w:val="0"/>
        <w:keepLines w:val="0"/>
        <w:widowControl/>
        <w:suppressLineNumbers w:val="0"/>
        <w:spacing w:line="585" w:lineRule="atLeast"/>
        <w:ind w:left="0" w:firstLine="645"/>
      </w:pPr>
      <w:r>
        <w:rPr>
          <w:rFonts w:ascii="黑体" w:hAnsi="宋体" w:eastAsia="黑体" w:cs="黑体"/>
          <w:sz w:val="31"/>
          <w:szCs w:val="31"/>
        </w:rPr>
        <w:t>一、总体要求</w:t>
      </w:r>
    </w:p>
    <w:p>
      <w:pPr>
        <w:pStyle w:val="2"/>
        <w:keepNext w:val="0"/>
        <w:keepLines w:val="0"/>
        <w:widowControl/>
        <w:suppressLineNumbers w:val="0"/>
        <w:spacing w:line="585" w:lineRule="atLeast"/>
        <w:ind w:left="0" w:firstLine="645"/>
      </w:pPr>
      <w:r>
        <w:rPr>
          <w:rFonts w:hint="default" w:ascii="仿宋_GB2312" w:eastAsia="仿宋_GB2312" w:cs="仿宋_GB2312"/>
          <w:sz w:val="31"/>
          <w:szCs w:val="31"/>
        </w:rPr>
        <w:t>围绕《山东省国民经济和社会发展第十四个五年规划和2035年远景目标纲要》《山东省“十四五”人力资源和社会保障规划》部署要求，结合人社领域深化改革重点任务，聚焦我省人力资源社会保障事业高质量发展的重大理论问题和实践问题开展研究。突出创新性、针对性、前瞻性开展选题，注重应用性研究和跨学科综合研究，形成一批具有较强决策参考价值的成果，为推动我省人社事业高质量发展提供理论依据和智力支持。</w:t>
      </w:r>
    </w:p>
    <w:p>
      <w:pPr>
        <w:pStyle w:val="2"/>
        <w:keepNext w:val="0"/>
        <w:keepLines w:val="0"/>
        <w:widowControl/>
        <w:suppressLineNumbers w:val="0"/>
        <w:spacing w:line="585" w:lineRule="atLeast"/>
        <w:ind w:left="0" w:firstLine="645"/>
      </w:pPr>
      <w:r>
        <w:rPr>
          <w:rFonts w:hint="eastAsia" w:ascii="黑体" w:hAnsi="宋体" w:eastAsia="黑体" w:cs="黑体"/>
          <w:sz w:val="31"/>
          <w:szCs w:val="31"/>
        </w:rPr>
        <w:t>二、课题类别</w:t>
      </w:r>
    </w:p>
    <w:p>
      <w:pPr>
        <w:pStyle w:val="2"/>
        <w:keepNext w:val="0"/>
        <w:keepLines w:val="0"/>
        <w:widowControl/>
        <w:suppressLineNumbers w:val="0"/>
        <w:spacing w:line="585" w:lineRule="atLeast"/>
        <w:ind w:left="0" w:firstLine="645"/>
      </w:pPr>
      <w:r>
        <w:rPr>
          <w:rFonts w:hint="default" w:ascii="仿宋_GB2312" w:eastAsia="仿宋_GB2312" w:cs="仿宋_GB2312"/>
          <w:sz w:val="31"/>
          <w:szCs w:val="31"/>
        </w:rPr>
        <w:t>本次全省人力资源社会保障课题研究工作由省人力资源社会保障厅主办，省人力资源社会保障科学研究院承办。年度课题分为重点课题和一般课题，申报选题可参考《2022年度山东省人力资源社会保障课题选题指南》（见附件1）。重点课题给予2万元的经费资助，一般课题经费自筹。重点课题须严格按照给定选题和研究内容进行申报，一般课题可参照给定选题也可自拟相近题目进行申报。</w:t>
      </w:r>
    </w:p>
    <w:p>
      <w:pPr>
        <w:pStyle w:val="2"/>
        <w:keepNext w:val="0"/>
        <w:keepLines w:val="0"/>
        <w:widowControl/>
        <w:suppressLineNumbers w:val="0"/>
        <w:shd w:val="clear" w:fill="FFFFFF"/>
        <w:spacing w:after="0" w:afterAutospacing="0" w:line="585" w:lineRule="atLeast"/>
        <w:ind w:left="0" w:firstLine="645"/>
        <w:jc w:val="both"/>
      </w:pPr>
      <w:r>
        <w:rPr>
          <w:rFonts w:hint="eastAsia" w:ascii="黑体" w:hAnsi="宋体" w:eastAsia="黑体" w:cs="黑体"/>
          <w:sz w:val="31"/>
          <w:szCs w:val="31"/>
          <w:shd w:val="clear" w:fill="FFFFFF"/>
        </w:rPr>
        <w:t>三、申报要求</w:t>
      </w:r>
    </w:p>
    <w:p>
      <w:pPr>
        <w:pStyle w:val="2"/>
        <w:keepNext w:val="0"/>
        <w:keepLines w:val="0"/>
        <w:widowControl/>
        <w:suppressLineNumbers w:val="0"/>
        <w:spacing w:line="585" w:lineRule="atLeast"/>
        <w:ind w:left="0" w:firstLine="645"/>
      </w:pPr>
      <w:r>
        <w:rPr>
          <w:rFonts w:ascii="楷体_GB2312" w:eastAsia="楷体_GB2312" w:cs="楷体_GB2312"/>
          <w:sz w:val="31"/>
          <w:szCs w:val="31"/>
        </w:rPr>
        <w:t>（一）申报条件</w:t>
      </w:r>
    </w:p>
    <w:p>
      <w:pPr>
        <w:pStyle w:val="2"/>
        <w:keepNext w:val="0"/>
        <w:keepLines w:val="0"/>
        <w:widowControl/>
        <w:suppressLineNumbers w:val="0"/>
        <w:spacing w:line="585" w:lineRule="atLeast"/>
        <w:ind w:left="0" w:firstLine="645"/>
      </w:pPr>
      <w:r>
        <w:rPr>
          <w:rFonts w:hint="default" w:ascii="仿宋_GB2312" w:eastAsia="仿宋_GB2312" w:cs="仿宋_GB2312"/>
          <w:sz w:val="31"/>
          <w:szCs w:val="31"/>
        </w:rPr>
        <w:t>1.课题申请人应具有较高的学术水平，具备独立开展研究和组织协调的能力。</w:t>
      </w:r>
    </w:p>
    <w:p>
      <w:pPr>
        <w:pStyle w:val="2"/>
        <w:keepNext w:val="0"/>
        <w:keepLines w:val="0"/>
        <w:widowControl/>
        <w:suppressLineNumbers w:val="0"/>
        <w:spacing w:line="585" w:lineRule="atLeast"/>
        <w:ind w:left="0" w:firstLine="645"/>
      </w:pPr>
      <w:r>
        <w:rPr>
          <w:rFonts w:hint="default" w:ascii="仿宋_GB2312" w:eastAsia="仿宋_GB2312" w:cs="仿宋_GB2312"/>
          <w:sz w:val="31"/>
          <w:szCs w:val="31"/>
        </w:rPr>
        <w:t>2.申报</w:t>
      </w:r>
      <w:r>
        <w:rPr>
          <w:rFonts w:hint="default" w:ascii="仿宋_GB2312" w:eastAsia="仿宋_GB2312" w:cs="仿宋_GB2312"/>
          <w:color w:val="000000"/>
          <w:sz w:val="31"/>
          <w:szCs w:val="31"/>
        </w:rPr>
        <w:t>重点课题，申请人应为单位负责人或具有副高级以上职称（或聘在副高级以上专业技术岗位）；申报一般课题，申请人应为单位负责人或具有中级以上职称（或聘在中级以上专业技术岗位）。</w:t>
      </w:r>
    </w:p>
    <w:p>
      <w:pPr>
        <w:pStyle w:val="2"/>
        <w:keepNext w:val="0"/>
        <w:keepLines w:val="0"/>
        <w:widowControl/>
        <w:suppressLineNumbers w:val="0"/>
        <w:spacing w:line="585" w:lineRule="atLeast"/>
        <w:ind w:left="0" w:firstLine="645"/>
      </w:pPr>
      <w:r>
        <w:rPr>
          <w:rFonts w:hint="default" w:ascii="仿宋_GB2312" w:eastAsia="仿宋_GB2312" w:cs="仿宋_GB2312"/>
          <w:color w:val="000000"/>
          <w:sz w:val="31"/>
          <w:szCs w:val="31"/>
        </w:rPr>
        <w:t>3.每位申请人只能主持申报一项课题。同一人员作为课题组成员最多只能同时参加两项课题的申报。</w:t>
      </w:r>
    </w:p>
    <w:p>
      <w:pPr>
        <w:pStyle w:val="2"/>
        <w:keepNext w:val="0"/>
        <w:keepLines w:val="0"/>
        <w:widowControl/>
        <w:suppressLineNumbers w:val="0"/>
        <w:spacing w:line="585" w:lineRule="atLeast"/>
        <w:ind w:left="0" w:firstLine="645"/>
      </w:pPr>
      <w:r>
        <w:rPr>
          <w:rFonts w:hint="default" w:ascii="仿宋_GB2312" w:eastAsia="仿宋_GB2312" w:cs="仿宋_GB2312"/>
          <w:sz w:val="31"/>
          <w:szCs w:val="31"/>
        </w:rPr>
        <w:t>4.申报课题已获得其他资助的，或者同时多头申报的，不予受理。不得以已立项或结题的厅级以上课题相同或相近内容申报本次课题。</w:t>
      </w:r>
    </w:p>
    <w:p>
      <w:pPr>
        <w:pStyle w:val="2"/>
        <w:keepNext w:val="0"/>
        <w:keepLines w:val="0"/>
        <w:widowControl/>
        <w:suppressLineNumbers w:val="0"/>
        <w:spacing w:line="585" w:lineRule="atLeast"/>
        <w:ind w:left="0" w:firstLine="645"/>
      </w:pPr>
      <w:r>
        <w:rPr>
          <w:rFonts w:hint="default" w:ascii="楷体_GB2312" w:eastAsia="楷体_GB2312" w:cs="楷体_GB2312"/>
          <w:sz w:val="31"/>
          <w:szCs w:val="31"/>
        </w:rPr>
        <w:t>（二）申报程序</w:t>
      </w:r>
    </w:p>
    <w:p>
      <w:pPr>
        <w:pStyle w:val="2"/>
        <w:keepNext w:val="0"/>
        <w:keepLines w:val="0"/>
        <w:widowControl/>
        <w:suppressLineNumbers w:val="0"/>
        <w:spacing w:line="585" w:lineRule="atLeast"/>
        <w:ind w:left="0" w:firstLine="645"/>
      </w:pPr>
      <w:r>
        <w:rPr>
          <w:rFonts w:hint="default" w:ascii="仿宋_GB2312" w:eastAsia="仿宋_GB2312" w:cs="仿宋_GB2312"/>
          <w:sz w:val="31"/>
          <w:szCs w:val="31"/>
        </w:rPr>
        <w:t>1.课题申请人填写《2022年度山东省人力资源社会保障课题申请书》（见附件2）和《2022年度山东省人力资源社会保障课题申请活页》（见附件3），报所在单位审核并盖章。</w:t>
      </w:r>
    </w:p>
    <w:p>
      <w:pPr>
        <w:pStyle w:val="2"/>
        <w:keepNext w:val="0"/>
        <w:keepLines w:val="0"/>
        <w:widowControl/>
        <w:suppressLineNumbers w:val="0"/>
        <w:spacing w:line="585" w:lineRule="atLeast"/>
        <w:ind w:left="0" w:firstLine="645"/>
      </w:pPr>
      <w:r>
        <w:rPr>
          <w:rFonts w:hint="default" w:ascii="仿宋_GB2312" w:eastAsia="仿宋_GB2312" w:cs="仿宋_GB2312"/>
          <w:sz w:val="31"/>
          <w:szCs w:val="31"/>
        </w:rPr>
        <w:t>2.课题申请人所在单位汇总申请材料并填写《2022年度山东省人力资源社会保障课题申报汇总表》（见附件4)。</w:t>
      </w:r>
    </w:p>
    <w:p>
      <w:pPr>
        <w:pStyle w:val="2"/>
        <w:keepNext w:val="0"/>
        <w:keepLines w:val="0"/>
        <w:widowControl/>
        <w:suppressLineNumbers w:val="0"/>
        <w:spacing w:line="585" w:lineRule="atLeast"/>
        <w:ind w:left="0" w:firstLine="645"/>
      </w:pPr>
      <w:r>
        <w:rPr>
          <w:rFonts w:hint="default" w:ascii="仿宋_GB2312" w:eastAsia="仿宋_GB2312" w:cs="仿宋_GB2312"/>
          <w:sz w:val="31"/>
          <w:szCs w:val="31"/>
        </w:rPr>
        <w:t>课题申请人须严格按本通知要求提交申报材料，做到规范、准确、齐全。课题申请人所在单位须认真审核申报材料，同意推荐的统一以电子文档（</w:t>
      </w:r>
      <w:r>
        <w:rPr>
          <w:rFonts w:hint="default" w:ascii="Times New Roman" w:hAnsi="Times New Roman" w:cs="Times New Roman"/>
          <w:sz w:val="31"/>
          <w:szCs w:val="31"/>
        </w:rPr>
        <w:t>Word</w:t>
      </w:r>
      <w:r>
        <w:rPr>
          <w:rFonts w:hint="default" w:ascii="仿宋_GB2312" w:eastAsia="仿宋_GB2312" w:cs="仿宋_GB2312"/>
          <w:sz w:val="31"/>
          <w:szCs w:val="31"/>
        </w:rPr>
        <w:t>版和盖章的</w:t>
      </w:r>
      <w:r>
        <w:rPr>
          <w:rFonts w:hint="default" w:ascii="Times New Roman" w:hAnsi="Times New Roman" w:cs="Times New Roman"/>
          <w:sz w:val="31"/>
          <w:szCs w:val="31"/>
        </w:rPr>
        <w:t>PDF</w:t>
      </w:r>
      <w:r>
        <w:rPr>
          <w:rFonts w:hint="default" w:ascii="仿宋_GB2312" w:eastAsia="仿宋_GB2312" w:cs="仿宋_GB2312"/>
          <w:sz w:val="31"/>
          <w:szCs w:val="31"/>
        </w:rPr>
        <w:t>扫描版）形式报省人力资源社会保障科学研究院。申报所需表格请登录山东省人力资源和社会保障厅官网（</w:t>
      </w:r>
      <w:r>
        <w:rPr>
          <w:rFonts w:hint="default" w:ascii="Times New Roman" w:hAnsi="Times New Roman" w:cs="Times New Roman"/>
          <w:sz w:val="31"/>
          <w:szCs w:val="31"/>
        </w:rPr>
        <w:t>http://hrss.shandong.gov.cn/</w:t>
      </w:r>
      <w:r>
        <w:rPr>
          <w:rFonts w:hint="default" w:ascii="仿宋_GB2312" w:eastAsia="仿宋_GB2312" w:cs="仿宋_GB2312"/>
          <w:sz w:val="31"/>
          <w:szCs w:val="31"/>
        </w:rPr>
        <w:t>）“最新文件”栏目查询本通知下载。</w:t>
      </w:r>
    </w:p>
    <w:p>
      <w:pPr>
        <w:pStyle w:val="2"/>
        <w:keepNext w:val="0"/>
        <w:keepLines w:val="0"/>
        <w:widowControl/>
        <w:suppressLineNumbers w:val="0"/>
        <w:spacing w:line="585" w:lineRule="atLeast"/>
        <w:ind w:left="0" w:firstLine="645"/>
      </w:pPr>
      <w:r>
        <w:rPr>
          <w:rFonts w:hint="default" w:ascii="楷体_GB2312" w:eastAsia="楷体_GB2312" w:cs="楷体_GB2312"/>
          <w:sz w:val="31"/>
          <w:szCs w:val="31"/>
        </w:rPr>
        <w:t>（三）申报时间</w:t>
      </w:r>
    </w:p>
    <w:p>
      <w:pPr>
        <w:pStyle w:val="2"/>
        <w:keepNext w:val="0"/>
        <w:keepLines w:val="0"/>
        <w:widowControl/>
        <w:suppressLineNumbers w:val="0"/>
        <w:spacing w:line="585" w:lineRule="atLeast"/>
        <w:ind w:left="0" w:firstLine="645"/>
      </w:pPr>
      <w:r>
        <w:rPr>
          <w:rFonts w:hint="default" w:ascii="仿宋_GB2312" w:eastAsia="仿宋_GB2312" w:cs="仿宋_GB2312"/>
          <w:sz w:val="31"/>
          <w:szCs w:val="31"/>
        </w:rPr>
        <w:t>课题申报集中受理时间为2022年5月23日至2022年6月22日，以电子邮件发送时间为准，逾期不予受理。</w:t>
      </w:r>
    </w:p>
    <w:p>
      <w:pPr>
        <w:pStyle w:val="2"/>
        <w:keepNext w:val="0"/>
        <w:keepLines w:val="0"/>
        <w:widowControl/>
        <w:suppressLineNumbers w:val="0"/>
        <w:spacing w:line="585" w:lineRule="atLeast"/>
        <w:ind w:left="0" w:firstLine="645"/>
      </w:pPr>
      <w:r>
        <w:rPr>
          <w:rFonts w:hint="eastAsia" w:ascii="黑体" w:hAnsi="宋体" w:eastAsia="黑体" w:cs="黑体"/>
          <w:sz w:val="31"/>
          <w:szCs w:val="31"/>
        </w:rPr>
        <w:t>四、课题管理</w:t>
      </w:r>
    </w:p>
    <w:p>
      <w:pPr>
        <w:pStyle w:val="2"/>
        <w:keepNext w:val="0"/>
        <w:keepLines w:val="0"/>
        <w:widowControl/>
        <w:suppressLineNumbers w:val="0"/>
        <w:spacing w:line="585" w:lineRule="atLeast"/>
        <w:ind w:left="0" w:firstLine="645"/>
      </w:pPr>
      <w:r>
        <w:rPr>
          <w:rFonts w:hint="default" w:ascii="仿宋_GB2312" w:eastAsia="仿宋_GB2312" w:cs="仿宋_GB2312"/>
          <w:sz w:val="31"/>
          <w:szCs w:val="31"/>
        </w:rPr>
        <w:t>（一）课题申报材料受理后，省人力资源社会保障厅将组织专家对课题计划、前期成果、研究团队以及完成课题保障条件等进行审核，公平竞争、择优立项确定立项名单并发文公布。</w:t>
      </w:r>
    </w:p>
    <w:p>
      <w:pPr>
        <w:pStyle w:val="2"/>
        <w:keepNext w:val="0"/>
        <w:keepLines w:val="0"/>
        <w:widowControl/>
        <w:suppressLineNumbers w:val="0"/>
        <w:spacing w:line="585" w:lineRule="atLeast"/>
        <w:ind w:left="0" w:firstLine="645"/>
      </w:pPr>
      <w:r>
        <w:rPr>
          <w:rFonts w:hint="default" w:ascii="仿宋_GB2312" w:eastAsia="仿宋_GB2312" w:cs="仿宋_GB2312"/>
          <w:sz w:val="31"/>
          <w:szCs w:val="31"/>
        </w:rPr>
        <w:t>（二）课题实行中期检查制度，检查范围包括课题进度、质量等。对中期检查不合格的课题作不予结项处理，并取消其次年参与立项申报资格。</w:t>
      </w:r>
    </w:p>
    <w:p>
      <w:pPr>
        <w:pStyle w:val="2"/>
        <w:keepNext w:val="0"/>
        <w:keepLines w:val="0"/>
        <w:widowControl/>
        <w:suppressLineNumbers w:val="0"/>
        <w:spacing w:line="585" w:lineRule="atLeast"/>
        <w:ind w:left="0" w:firstLine="645"/>
      </w:pPr>
      <w:r>
        <w:rPr>
          <w:rFonts w:hint="default" w:ascii="仿宋_GB2312" w:eastAsia="仿宋_GB2312" w:cs="仿宋_GB2312"/>
          <w:sz w:val="31"/>
          <w:szCs w:val="31"/>
        </w:rPr>
        <w:t>（三）所有课题要求在2022年12月10日前完成并提交结题报告，按要求通过结题评审后，由省人力资源社会保障厅颁发结题证书。</w:t>
      </w:r>
    </w:p>
    <w:p>
      <w:pPr>
        <w:pStyle w:val="2"/>
        <w:keepNext w:val="0"/>
        <w:keepLines w:val="0"/>
        <w:widowControl/>
        <w:suppressLineNumbers w:val="0"/>
        <w:spacing w:line="585" w:lineRule="atLeast"/>
        <w:ind w:left="0" w:firstLine="645"/>
      </w:pPr>
      <w:r>
        <w:rPr>
          <w:rFonts w:hint="default" w:ascii="仿宋_GB2312" w:eastAsia="仿宋_GB2312" w:cs="仿宋_GB2312"/>
          <w:sz w:val="31"/>
          <w:szCs w:val="31"/>
        </w:rPr>
        <w:t>（四）课题阶段性成果或最终成果如公开发表、出版专著或向有关领导、决策部门（单位）报送前，均须报省人力资源社会保障科学研究院审核内容并标明“山东省人力资源社会保障课题”字样及课题编号。</w:t>
      </w:r>
    </w:p>
    <w:p>
      <w:pPr>
        <w:pStyle w:val="2"/>
        <w:keepNext w:val="0"/>
        <w:keepLines w:val="0"/>
        <w:widowControl/>
        <w:suppressLineNumbers w:val="0"/>
        <w:spacing w:line="585" w:lineRule="atLeast"/>
        <w:ind w:left="0" w:firstLine="645"/>
      </w:pPr>
      <w:r>
        <w:rPr>
          <w:rFonts w:hint="default" w:ascii="仿宋_GB2312" w:eastAsia="仿宋_GB2312" w:cs="仿宋_GB2312"/>
          <w:sz w:val="31"/>
          <w:szCs w:val="31"/>
        </w:rPr>
        <w:t>联系人：张杰，孙倩</w:t>
      </w:r>
    </w:p>
    <w:p>
      <w:pPr>
        <w:pStyle w:val="2"/>
        <w:keepNext w:val="0"/>
        <w:keepLines w:val="0"/>
        <w:widowControl/>
        <w:suppressLineNumbers w:val="0"/>
        <w:spacing w:line="585" w:lineRule="atLeast"/>
        <w:ind w:left="0" w:firstLine="645"/>
      </w:pPr>
      <w:r>
        <w:rPr>
          <w:rFonts w:hint="default" w:ascii="仿宋_GB2312" w:eastAsia="仿宋_GB2312" w:cs="仿宋_GB2312"/>
          <w:sz w:val="31"/>
          <w:szCs w:val="31"/>
        </w:rPr>
        <w:t>电  话：0531-51787586，51787587</w:t>
      </w:r>
    </w:p>
    <w:p>
      <w:pPr>
        <w:pStyle w:val="2"/>
        <w:keepNext w:val="0"/>
        <w:keepLines w:val="0"/>
        <w:widowControl/>
        <w:suppressLineNumbers w:val="0"/>
        <w:spacing w:line="585" w:lineRule="atLeast"/>
        <w:ind w:left="0" w:firstLine="645"/>
      </w:pPr>
      <w:r>
        <w:rPr>
          <w:rFonts w:hint="default" w:ascii="仿宋_GB2312" w:eastAsia="仿宋_GB2312" w:cs="仿宋_GB2312"/>
          <w:sz w:val="31"/>
          <w:szCs w:val="31"/>
        </w:rPr>
        <w:t>邮  箱：sqrst</w:t>
      </w:r>
      <w:r>
        <w:rPr>
          <w:rFonts w:hint="default" w:ascii="Times New Roman" w:hAnsi="Times New Roman" w:cs="Times New Roman"/>
          <w:sz w:val="31"/>
          <w:szCs w:val="31"/>
        </w:rPr>
        <w:t>@</w:t>
      </w:r>
      <w:r>
        <w:rPr>
          <w:rFonts w:hint="default" w:ascii="仿宋_GB2312" w:eastAsia="仿宋_GB2312" w:cs="仿宋_GB2312"/>
          <w:sz w:val="31"/>
          <w:szCs w:val="31"/>
        </w:rPr>
        <w:t>shandong.cn</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NGMyODUyMjVmMjE0NDA2YzE0NmM3MWM3MWY4NGUifQ=="/>
  </w:docVars>
  <w:rsids>
    <w:rsidRoot w:val="00000000"/>
    <w:rsid w:val="11157445"/>
    <w:rsid w:val="74852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2022-05-23T07:13:38Z</dcterms:created>
  <dc:creator>Administrator</dc:creator>
  <cp:lastModifiedBy>宋立杰</cp:lastModifiedBy>
  <dcterms:modified xsi:type="dcterms:W3CDTF">2022-05-23T07:14:01Z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F2405051955042658136522FA7253007</vt:lpwstr>
  </property>
</Properties>
</file>