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255EE">
      <w:pPr>
        <w:spacing w:line="36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聊城大学人文社会科学类横向项目办理流程说明</w:t>
      </w:r>
    </w:p>
    <w:bookmarkEnd w:id="0"/>
    <w:p w14:paraId="7FF3C6C1">
      <w:pPr>
        <w:spacing w:line="360" w:lineRule="auto"/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p w14:paraId="5D9AAA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一、合同签订用印（原操作流程）</w:t>
      </w:r>
    </w:p>
    <w:p w14:paraId="09B0B47F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数字聊大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</w:rPr>
        <w:t>办事大厅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</w:rPr>
        <w:t>提交合同用印申请-学院审核-科研主管部门审核-主管校长审核-A109盖章、双方签字盖章-提交盖章后电子版</w:t>
      </w:r>
      <w:r>
        <w:rPr>
          <w:rFonts w:hint="eastAsia"/>
          <w:sz w:val="24"/>
          <w:szCs w:val="24"/>
          <w:lang w:val="en-US" w:eastAsia="zh-CN"/>
        </w:rPr>
        <w:t>-科研主管部门审核</w:t>
      </w:r>
    </w:p>
    <w:p w14:paraId="488E63BD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二、科研系统办理流程（科研系统操作流程）</w:t>
      </w:r>
    </w:p>
    <w:p w14:paraId="1A37C3A7">
      <w:pPr>
        <w:spacing w:line="360" w:lineRule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1.新增项目（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负责人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）填报立项登记：</w:t>
      </w:r>
    </w:p>
    <w:p w14:paraId="13C425E4"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val="en-US" w:eastAsia="zh-CN"/>
        </w:rPr>
        <w:t>打</w:t>
      </w:r>
      <w:r>
        <w:rPr>
          <w:rFonts w:hint="eastAsia"/>
          <w:sz w:val="24"/>
          <w:szCs w:val="24"/>
        </w:rPr>
        <w:t>款</w:t>
      </w:r>
      <w:r>
        <w:rPr>
          <w:rFonts w:hint="eastAsia"/>
          <w:sz w:val="24"/>
          <w:szCs w:val="24"/>
          <w:lang w:val="en-US" w:eastAsia="zh-CN"/>
        </w:rPr>
        <w:t>后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课题负责人登录</w:t>
      </w:r>
      <w:r>
        <w:rPr>
          <w:rFonts w:hint="eastAsia"/>
          <w:sz w:val="24"/>
          <w:szCs w:val="24"/>
        </w:rPr>
        <w:t>科研系统填报新增项目-提交审核-</w:t>
      </w:r>
      <w:r>
        <w:rPr>
          <w:rFonts w:hint="eastAsia"/>
          <w:sz w:val="24"/>
          <w:szCs w:val="24"/>
          <w:lang w:val="en-US" w:eastAsia="zh-CN"/>
        </w:rPr>
        <w:t>学院审核、科研管理部门</w:t>
      </w:r>
      <w:r>
        <w:rPr>
          <w:rFonts w:hint="eastAsia"/>
          <w:sz w:val="24"/>
          <w:szCs w:val="24"/>
        </w:rPr>
        <w:t>审核通过</w:t>
      </w:r>
      <w:r>
        <w:rPr>
          <w:rFonts w:hint="eastAsia"/>
          <w:sz w:val="24"/>
          <w:szCs w:val="24"/>
          <w:lang w:eastAsia="zh-CN"/>
        </w:rPr>
        <w:t>。</w:t>
      </w:r>
    </w:p>
    <w:p w14:paraId="593D4E71"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如图：</w:t>
      </w:r>
      <w:r>
        <w:drawing>
          <wp:inline distT="0" distB="0" distL="114300" distR="114300">
            <wp:extent cx="5256530" cy="13906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8F3F"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科研系统</w:t>
      </w:r>
    </w:p>
    <w:p w14:paraId="3DB1DFB4">
      <w:pPr>
        <w:spacing w:line="360" w:lineRule="auto"/>
      </w:pPr>
      <w:r>
        <w:drawing>
          <wp:inline distT="0" distB="0" distL="114300" distR="114300">
            <wp:extent cx="5264150" cy="1188085"/>
            <wp:effectExtent l="0" t="0" r="1270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FC4B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点击横向</w:t>
      </w:r>
    </w:p>
    <w:p w14:paraId="3A59A7E6">
      <w:pPr>
        <w:spacing w:line="360" w:lineRule="auto"/>
      </w:pPr>
      <w:r>
        <w:drawing>
          <wp:inline distT="0" distB="0" distL="114300" distR="114300">
            <wp:extent cx="5268595" cy="382905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F7F7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填报信息完成提交审核</w:t>
      </w:r>
    </w:p>
    <w:p w14:paraId="102ABC71"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项目负责人在科研管理系统中进行认领：</w:t>
      </w:r>
    </w:p>
    <w:p w14:paraId="7EDFE73D">
      <w:pPr>
        <w:numPr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登录</w:t>
      </w:r>
      <w:r>
        <w:rPr>
          <w:rFonts w:hint="eastAsia"/>
          <w:sz w:val="24"/>
          <w:szCs w:val="24"/>
        </w:rPr>
        <w:t>科研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系统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</w:rPr>
        <w:t>入账办理-认领经费-提交-学院审核-科研部门审核-财务处办理发票入账（因系统目前不能开票，本人携合同和发票申请到财务处办理！）</w:t>
      </w:r>
    </w:p>
    <w:p w14:paraId="0A83FB5C">
      <w:pPr>
        <w:numPr>
          <w:numId w:val="0"/>
        </w:numPr>
        <w:spacing w:line="360" w:lineRule="auto"/>
        <w:ind w:firstLine="420" w:firstLineChars="200"/>
      </w:pPr>
      <w:r>
        <w:drawing>
          <wp:inline distT="0" distB="0" distL="114300" distR="114300">
            <wp:extent cx="5269865" cy="1266190"/>
            <wp:effectExtent l="0" t="0" r="698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BBAC">
      <w:pPr>
        <w:numPr>
          <w:numId w:val="0"/>
        </w:numPr>
        <w:spacing w:line="360" w:lineRule="auto"/>
        <w:ind w:firstLine="420" w:firstLineChars="200"/>
        <w:rPr>
          <w:rFonts w:hint="eastAsia"/>
        </w:rPr>
      </w:pPr>
      <w:r>
        <w:drawing>
          <wp:inline distT="0" distB="0" distL="114300" distR="114300">
            <wp:extent cx="5271770" cy="1291590"/>
            <wp:effectExtent l="0" t="0" r="508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5B3B8">
      <w:pPr>
        <w:numPr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填报打款单位名称</w:t>
      </w:r>
    </w:p>
    <w:p w14:paraId="0CB5B74B">
      <w:pPr>
        <w:numPr>
          <w:numId w:val="0"/>
        </w:numPr>
        <w:spacing w:line="360" w:lineRule="auto"/>
        <w:ind w:firstLine="420" w:firstLineChars="200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5420" cy="1119505"/>
            <wp:effectExtent l="0" t="0" r="1143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E4021">
      <w:pPr>
        <w:numPr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3EC79986">
      <w:pPr>
        <w:spacing w:line="360" w:lineRule="auto"/>
        <w:rPr>
          <w:rFonts w:hint="eastAsia"/>
          <w:color w:val="C00000"/>
          <w:sz w:val="24"/>
          <w:szCs w:val="24"/>
        </w:rPr>
      </w:pPr>
      <w:r>
        <w:rPr>
          <w:rFonts w:hint="eastAsia"/>
          <w:color w:val="C00000"/>
          <w:sz w:val="24"/>
          <w:szCs w:val="24"/>
        </w:rPr>
        <w:t>注意：需要提前开发票的需要先到社科处办理借发票签字-财务提交材料。</w:t>
      </w:r>
    </w:p>
    <w:p w14:paraId="2E1EA138">
      <w:pPr>
        <w:spacing w:line="360" w:lineRule="auto"/>
        <w:rPr>
          <w:rFonts w:hint="eastAsia"/>
          <w:color w:val="C00000"/>
          <w:sz w:val="24"/>
          <w:szCs w:val="24"/>
        </w:rPr>
      </w:pPr>
    </w:p>
    <w:p w14:paraId="1020B09D"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项目变更、信息补充、结项等流程：</w:t>
      </w:r>
    </w:p>
    <w:p w14:paraId="1038AE0C">
      <w:pPr>
        <w:numPr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5260975" cy="1661795"/>
            <wp:effectExtent l="0" t="0" r="15875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5B5F">
      <w:pPr>
        <w:numPr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5269230" cy="3811270"/>
            <wp:effectExtent l="0" t="0" r="7620" b="177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297940"/>
            <wp:effectExtent l="0" t="0" r="6985" b="165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8D767">
      <w:pPr>
        <w:numPr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5265420" cy="3582035"/>
            <wp:effectExtent l="0" t="0" r="11430" b="184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33705">
      <w:pPr>
        <w:numPr>
          <w:numId w:val="0"/>
        </w:numPr>
        <w:spacing w:line="360" w:lineRule="auto"/>
        <w:ind w:leftChars="0"/>
      </w:pPr>
    </w:p>
    <w:p w14:paraId="6C9AC4A0">
      <w:pPr>
        <w:spacing w:line="360" w:lineRule="auto"/>
        <w:rPr>
          <w:rFonts w:hint="eastAsia"/>
          <w:color w:val="C00000"/>
          <w:sz w:val="24"/>
          <w:szCs w:val="24"/>
          <w:lang w:val="en-US" w:eastAsia="zh-CN"/>
        </w:rPr>
      </w:pPr>
      <w:r>
        <w:rPr>
          <w:rFonts w:hint="eastAsia"/>
          <w:color w:val="C00000"/>
          <w:sz w:val="24"/>
          <w:szCs w:val="24"/>
          <w:lang w:val="en-US" w:eastAsia="zh-CN"/>
        </w:rPr>
        <w:t>注意：变更、结项需要办理双方签字盖章后提交电子PDF格式文档！</w:t>
      </w:r>
    </w:p>
    <w:p w14:paraId="60953B32">
      <w:pPr>
        <w:spacing w:line="360" w:lineRule="auto"/>
        <w:rPr>
          <w:rFonts w:hint="eastAsia"/>
          <w:color w:val="C00000"/>
          <w:sz w:val="24"/>
          <w:szCs w:val="24"/>
          <w:lang w:val="en-US" w:eastAsia="zh-CN"/>
        </w:rPr>
      </w:pPr>
    </w:p>
    <w:p w14:paraId="2D3A23CE">
      <w:pPr>
        <w:spacing w:line="360" w:lineRule="auto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横向项目联系人：王洪香 8239210</w:t>
      </w:r>
    </w:p>
    <w:p w14:paraId="6CFF767C">
      <w:pPr>
        <w:spacing w:line="360" w:lineRule="auto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财务处联系方式：8239255（科研系统经费查询不到、开票信息咨询）</w:t>
      </w:r>
    </w:p>
    <w:p w14:paraId="048D415E">
      <w:pPr>
        <w:spacing w:line="360" w:lineRule="auto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2740ECC">
      <w:pPr>
        <w:spacing w:line="360" w:lineRule="auto"/>
        <w:jc w:val="righ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聊城大学人文社会科学处</w:t>
      </w:r>
    </w:p>
    <w:p w14:paraId="10E41C09">
      <w:pPr>
        <w:spacing w:line="360" w:lineRule="auto"/>
        <w:jc w:val="right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2026年3月9日</w:t>
      </w:r>
    </w:p>
    <w:p w14:paraId="59E58CEE">
      <w:pPr>
        <w:spacing w:line="360" w:lineRule="auto"/>
        <w:jc w:val="right"/>
        <w:rPr>
          <w:rFonts w:hint="default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8EEA0"/>
    <w:multiLevelType w:val="singleLevel"/>
    <w:tmpl w:val="7698EEA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B7E18"/>
    <w:rsid w:val="138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2026-03-09T07:59:00Z</dcterms:created>
  <dc:creator>暗香疏影</dc:creator>
  <cp:lastModifiedBy>暗香疏影</cp:lastModifiedBy>
  <dcterms:modified xsi:type="dcterms:W3CDTF">2026-03-09T08:23:55Z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CA39103DFDBF4F0DBEFD283D436384A3_11</vt:lpwstr>
  </property>
  <property fmtid="{D5CDD505-2E9C-101B-9397-08002B2CF9AE}" pid="4" name="KSOTemplateDocerSaveRecord">
    <vt:lpwstr>eyJoZGlkIjoiMzQzMDFmMTcwMTQ3NTQ1YjYyYzEzY2RiOWJiMzg5NGQiLCJ1c2VySWQiOiI0NTkwOTQxMTMifQ==</vt:lpwstr>
  </property>
</Properties>
</file>