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66"/>
        <w:rPr/>
      </w:pPr>
      <w:r/>
    </w:p>
    <w:p>
      <w:pPr>
        <w:spacing w:before="66"/>
        <w:rPr/>
      </w:pPr>
      <w:r/>
    </w:p>
    <w:p>
      <w:pPr>
        <w:spacing w:before="66"/>
        <w:rPr/>
      </w:pPr>
      <w:r/>
    </w:p>
    <w:tbl>
      <w:tblPr>
        <w:tblStyle w:val="TableNormal"/>
        <w:tblW w:w="8795" w:type="dxa"/>
        <w:tblInd w:w="5" w:type="dxa"/>
        <w:tblLayout w:type="fixed"/>
        <w:tblBorders>
          <w:left w:val="single" w:color="FFFFFF" w:sz="4" w:space="0"/>
          <w:bottom w:val="single" w:color="FFFFFF" w:sz="4" w:space="0"/>
          <w:right w:val="single" w:color="FFFFFF" w:sz="4" w:space="0"/>
          <w:top w:val="single" w:color="FFFFFF" w:sz="4" w:space="0"/>
        </w:tblBorders>
      </w:tblPr>
      <w:tblGrid>
        <w:gridCol w:w="8795"/>
      </w:tblGrid>
      <w:tr>
        <w:trPr>
          <w:trHeight w:val="1175" w:hRule="atLeast"/>
        </w:trPr>
        <w:tc>
          <w:tcPr>
            <w:tcW w:w="8795" w:type="dxa"/>
            <w:vAlign w:val="top"/>
          </w:tcPr>
          <w:p>
            <w:pPr>
              <w:ind w:left="469"/>
              <w:spacing w:before="276" w:line="610" w:lineRule="exact"/>
              <w:rPr>
                <w:rFonts w:ascii="Microsoft YaHei" w:hAnsi="Microsoft YaHei" w:eastAsia="Microsoft YaHei" w:cs="Microsoft YaHei"/>
                <w:sz w:val="62"/>
                <w:szCs w:val="62"/>
              </w:rPr>
            </w:pPr>
            <w:r>
              <w:rPr>
                <w:rFonts w:ascii="Microsoft YaHei" w:hAnsi="Microsoft YaHei" w:eastAsia="Microsoft YaHei" w:cs="Microsoft YaHei"/>
                <w:sz w:val="62"/>
                <w:szCs w:val="62"/>
                <w:color w:val="FF0000"/>
                <w:spacing w:val="76"/>
                <w:position w:val="-3"/>
              </w:rPr>
              <w:t>山</w:t>
            </w:r>
            <w:r>
              <w:rPr>
                <w:rFonts w:ascii="Microsoft YaHei" w:hAnsi="Microsoft YaHei" w:eastAsia="Microsoft YaHei" w:cs="Microsoft YaHei"/>
                <w:sz w:val="62"/>
                <w:szCs w:val="62"/>
                <w:color w:val="FF0000"/>
                <w:spacing w:val="76"/>
                <w:position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62"/>
                <w:szCs w:val="62"/>
                <w:color w:val="FF0000"/>
                <w:spacing w:val="76"/>
                <w:position w:val="-3"/>
              </w:rPr>
              <w:t>东省社会科学界</w:t>
            </w:r>
            <w:r>
              <w:rPr>
                <w:rFonts w:ascii="Microsoft YaHei" w:hAnsi="Microsoft YaHei" w:eastAsia="Microsoft YaHei" w:cs="Microsoft YaHei"/>
                <w:sz w:val="62"/>
                <w:szCs w:val="62"/>
                <w:color w:val="FF0000"/>
                <w:spacing w:val="76"/>
                <w:position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62"/>
                <w:szCs w:val="62"/>
                <w:color w:val="EF0F1B"/>
                <w:spacing w:val="76"/>
                <w:position w:val="-3"/>
              </w:rPr>
              <w:t>联合会</w:t>
            </w:r>
          </w:p>
        </w:tc>
      </w:tr>
    </w:tbl>
    <w:p>
      <w:pPr>
        <w:ind w:firstLine="3"/>
        <w:spacing w:before="43" w:line="130" w:lineRule="exact"/>
        <w:rPr/>
      </w:pPr>
      <w:r>
        <w:rPr>
          <w:position w:val="-2"/>
        </w:rPr>
        <w:drawing>
          <wp:inline distT="0" distB="0" distL="0" distR="0">
            <wp:extent cx="5347182" cy="8255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47182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ind w:left="1031" w:hanging="887"/>
        <w:spacing w:before="167" w:line="251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20"/>
        </w:rPr>
        <w:t>关于转发《关于举办第四届“人文社科之光”</w:t>
      </w: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社科普及短视频大赛的通知》的通知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ind w:left="13"/>
        <w:spacing w:before="101" w:line="21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各市社科联、高校社科联、有关省级社科类社会组织：</w:t>
      </w:r>
    </w:p>
    <w:p>
      <w:pPr>
        <w:pStyle w:val="BodyText"/>
        <w:ind w:left="17" w:right="75" w:firstLine="654"/>
        <w:spacing w:before="329" w:line="416" w:lineRule="auto"/>
        <w:rPr/>
      </w:pPr>
      <w:r>
        <w:rPr>
          <w:spacing w:val="13"/>
        </w:rPr>
        <w:t>为进一步学习贯彻习近平文化思想，加强新时代科普能力建</w:t>
      </w:r>
      <w:r>
        <w:rPr>
          <w:spacing w:val="13"/>
        </w:rPr>
        <w:t>设，更好发挥社科普及在价值引领、文化传承、知识传播等方面</w:t>
      </w:r>
      <w:r>
        <w:rPr>
          <w:spacing w:val="9"/>
        </w:rPr>
        <w:t>的重要作用，</w:t>
      </w:r>
      <w:r>
        <w:rPr>
          <w:spacing w:val="-75"/>
        </w:rPr>
        <w:t xml:space="preserve"> </w:t>
      </w:r>
      <w:r>
        <w:rPr>
          <w:spacing w:val="9"/>
        </w:rPr>
        <w:t>同时积极探索人工智能(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9"/>
        </w:rPr>
        <w:t>)</w:t>
      </w:r>
      <w:r>
        <w:rPr>
          <w:spacing w:val="9"/>
        </w:rPr>
        <w:t xml:space="preserve"> </w:t>
      </w:r>
      <w:r>
        <w:rPr>
          <w:spacing w:val="9"/>
        </w:rPr>
        <w:t>技术在社科普及领域</w:t>
      </w:r>
      <w:r>
        <w:rPr>
          <w:spacing w:val="12"/>
        </w:rPr>
        <w:t>的实践运用，经全国各省(</w:t>
      </w:r>
      <w:r>
        <w:rPr>
          <w:spacing w:val="12"/>
        </w:rPr>
        <w:t xml:space="preserve"> </w:t>
      </w:r>
      <w:r>
        <w:rPr>
          <w:spacing w:val="12"/>
        </w:rPr>
        <w:t>自治区、直辖市)</w:t>
      </w:r>
      <w:r>
        <w:rPr>
          <w:spacing w:val="12"/>
        </w:rPr>
        <w:t xml:space="preserve"> </w:t>
      </w:r>
      <w:r>
        <w:rPr>
          <w:spacing w:val="12"/>
        </w:rPr>
        <w:t>社科联协商同意，</w:t>
      </w:r>
      <w:r>
        <w:rPr>
          <w:spacing w:val="13"/>
        </w:rPr>
        <w:t>联合举办第四届</w:t>
      </w:r>
      <w:r>
        <w:rPr>
          <w:rFonts w:ascii="Times New Roman" w:hAnsi="Times New Roman" w:eastAsia="Times New Roman" w:cs="Times New Roman"/>
          <w:spacing w:val="13"/>
        </w:rPr>
        <w:t>“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13"/>
        </w:rPr>
        <w:t>人文社科之光</w:t>
      </w:r>
      <w:r>
        <w:rPr>
          <w:rFonts w:ascii="Times New Roman" w:hAnsi="Times New Roman" w:eastAsia="Times New Roman" w:cs="Times New Roman"/>
          <w:spacing w:val="13"/>
        </w:rPr>
        <w:t>”</w:t>
      </w:r>
      <w:r>
        <w:rPr>
          <w:spacing w:val="13"/>
        </w:rPr>
        <w:t>社科普及短视频大赛。现将《关</w:t>
      </w:r>
      <w:r>
        <w:rPr>
          <w:spacing w:val="12"/>
        </w:rPr>
        <w:t>于举办第四届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12"/>
        </w:rPr>
        <w:t>人文社科之光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12"/>
        </w:rPr>
        <w:t>社科普及短视频大赛的通知》转发</w:t>
      </w:r>
      <w:r>
        <w:rPr>
          <w:spacing w:val="8"/>
        </w:rPr>
        <w:t>给你们，请结合实际做好相关工作。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5608"/>
        <w:spacing w:before="10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3844927</wp:posOffset>
            </wp:positionH>
            <wp:positionV relativeFrom="paragraph">
              <wp:posOffset>-448732</wp:posOffset>
            </wp:positionV>
            <wp:extent cx="1676400" cy="162001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76400" cy="162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山东省社会科学界联合会</w:t>
      </w:r>
    </w:p>
    <w:p>
      <w:pPr>
        <w:ind w:left="6108"/>
        <w:spacing w:before="334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2026</w:t>
      </w:r>
      <w:r>
        <w:rPr>
          <w:rFonts w:ascii="FangSong_GB2312" w:hAnsi="FangSong_GB2312" w:eastAsia="FangSong_GB2312" w:cs="FangSong_GB2312"/>
          <w:sz w:val="31"/>
          <w:szCs w:val="31"/>
          <w:spacing w:val="-5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4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5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月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27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7"/>
        </w:rPr>
        <w:t>日</w:t>
      </w:r>
    </w:p>
    <w:p>
      <w:pPr>
        <w:spacing w:line="220" w:lineRule="auto"/>
        <w:sectPr>
          <w:headerReference w:type="default" r:id="rId1"/>
          <w:pgSz w:w="11907" w:h="16840"/>
          <w:pgMar w:top="400" w:right="1340" w:bottom="0" w:left="1413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right="22"/>
        <w:spacing w:before="206" w:line="207" w:lineRule="auto"/>
        <w:jc w:val="right"/>
        <w:rPr>
          <w:rFonts w:ascii="Microsoft YaHei" w:hAnsi="Microsoft YaHei" w:eastAsia="Microsoft YaHei" w:cs="Microsoft YaHei"/>
          <w:sz w:val="48"/>
          <w:szCs w:val="48"/>
        </w:rPr>
      </w:pPr>
      <w:r>
        <w:rPr>
          <w:rFonts w:ascii="Microsoft YaHei" w:hAnsi="Microsoft YaHei" w:eastAsia="Microsoft YaHei" w:cs="Microsoft YaHei"/>
          <w:sz w:val="48"/>
          <w:szCs w:val="48"/>
          <w:color w:val="FF0000"/>
          <w:spacing w:val="-12"/>
          <w:w w:val="95"/>
        </w:rPr>
        <w:t>“人文社科之光竹社科普及短视频大赛组委会</w:t>
      </w:r>
    </w:p>
    <w:p>
      <w:pPr>
        <w:spacing w:before="24" w:line="61" w:lineRule="exact"/>
        <w:rPr/>
      </w:pPr>
      <w:r>
        <w:rPr>
          <w:position w:val="-1"/>
        </w:rPr>
        <w:drawing>
          <wp:inline distT="0" distB="0" distL="0" distR="0">
            <wp:extent cx="5760084" cy="3873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0084" cy="3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15" w:lineRule="auto"/>
        <w:rPr>
          <w:rFonts w:ascii="Arial"/>
          <w:sz w:val="21"/>
        </w:rPr>
      </w:pPr>
      <w:r/>
    </w:p>
    <w:p>
      <w:pPr>
        <w:ind w:left="1931" w:right="1361" w:hanging="421"/>
        <w:spacing w:before="185" w:line="200" w:lineRule="auto"/>
        <w:outlineLvl w:val="1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15"/>
        </w:rPr>
        <w:t>关于举办第四届</w:t>
      </w:r>
      <w:r>
        <w:rPr>
          <w:rFonts w:ascii="Times New Roman" w:hAnsi="Times New Roman" w:eastAsia="Times New Roman" w:cs="Times New Roman"/>
          <w:sz w:val="43"/>
          <w:szCs w:val="43"/>
          <w:spacing w:val="15"/>
        </w:rPr>
        <w:t>“</w:t>
      </w:r>
      <w:r>
        <w:rPr>
          <w:rFonts w:ascii="Microsoft YaHei" w:hAnsi="Microsoft YaHei" w:eastAsia="Microsoft YaHei" w:cs="Microsoft YaHei"/>
          <w:sz w:val="43"/>
          <w:szCs w:val="43"/>
          <w:spacing w:val="15"/>
        </w:rPr>
        <w:t>人文社科之光</w:t>
      </w:r>
      <w:r>
        <w:rPr>
          <w:rFonts w:ascii="Times New Roman" w:hAnsi="Times New Roman" w:eastAsia="Times New Roman" w:cs="Times New Roman"/>
          <w:sz w:val="43"/>
          <w:szCs w:val="43"/>
          <w:spacing w:val="15"/>
        </w:rPr>
        <w:t>”</w:t>
      </w: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社科普及短视频大赛的通知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54"/>
        <w:spacing w:before="100" w:line="241" w:lineRule="auto"/>
        <w:rPr/>
      </w:pPr>
      <w:r>
        <w:rPr>
          <w:spacing w:val="8"/>
        </w:rPr>
        <w:t>各省、自治区、直辖市社科联:</w:t>
      </w:r>
    </w:p>
    <w:p>
      <w:pPr>
        <w:pStyle w:val="BodyText"/>
        <w:ind w:left="153" w:right="87" w:firstLine="653"/>
        <w:spacing w:before="173" w:line="344" w:lineRule="auto"/>
        <w:jc w:val="both"/>
        <w:rPr/>
      </w:pPr>
      <w:r>
        <w:rPr>
          <w:spacing w:val="4"/>
        </w:rPr>
        <w:t>为进一步学习贯彻习近平文化思想，加强新时代科普能力建</w:t>
      </w:r>
      <w:r>
        <w:rPr>
          <w:spacing w:val="5"/>
        </w:rPr>
        <w:t>设，更好发挥社科普及在价值引领、文化传承、知识传播等方面</w:t>
      </w:r>
      <w:r>
        <w:rPr>
          <w:spacing w:val="5"/>
        </w:rPr>
        <w:t>的重要作用，同时积极探索人工智能(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5"/>
        </w:rPr>
        <w:t>)</w:t>
      </w:r>
      <w:r>
        <w:rPr>
          <w:spacing w:val="-33"/>
        </w:rPr>
        <w:t xml:space="preserve"> </w:t>
      </w:r>
      <w:r>
        <w:rPr>
          <w:spacing w:val="5"/>
        </w:rPr>
        <w:t>技术在社科普及领域</w:t>
      </w:r>
      <w:r>
        <w:rPr>
          <w:spacing w:val="5"/>
        </w:rPr>
        <w:t>的实践运用，经各省(</w:t>
      </w:r>
      <w:r>
        <w:rPr>
          <w:spacing w:val="5"/>
        </w:rPr>
        <w:t xml:space="preserve"> </w:t>
      </w:r>
      <w:r>
        <w:rPr>
          <w:spacing w:val="5"/>
        </w:rPr>
        <w:t>自治区、直辖市)</w:t>
      </w:r>
      <w:r>
        <w:rPr>
          <w:spacing w:val="5"/>
        </w:rPr>
        <w:t xml:space="preserve"> </w:t>
      </w:r>
      <w:r>
        <w:rPr>
          <w:spacing w:val="5"/>
        </w:rPr>
        <w:t>社科联协商同</w:t>
      </w:r>
      <w:r>
        <w:rPr>
          <w:spacing w:val="4"/>
        </w:rPr>
        <w:t>意，联合</w:t>
      </w:r>
      <w:r>
        <w:rPr>
          <w:spacing w:val="5"/>
        </w:rPr>
        <w:t>举办第四届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5"/>
        </w:rPr>
        <w:t>人文社科之光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57"/>
        </w:rPr>
        <w:t xml:space="preserve"> </w:t>
      </w:r>
      <w:r>
        <w:rPr>
          <w:spacing w:val="5"/>
        </w:rPr>
        <w:t>社科普及短视频大赛。现将</w:t>
      </w:r>
      <w:r>
        <w:rPr>
          <w:spacing w:val="4"/>
        </w:rPr>
        <w:t>有关事项</w:t>
      </w:r>
      <w:r>
        <w:rPr>
          <w:spacing w:val="6"/>
        </w:rPr>
        <w:t>通知如下:</w:t>
      </w:r>
    </w:p>
    <w:p>
      <w:pPr>
        <w:ind w:left="798"/>
        <w:spacing w:line="413" w:lineRule="exact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  <w:position w:val="1"/>
        </w:rPr>
        <w:t>一、大赛主题</w:t>
      </w:r>
    </w:p>
    <w:p>
      <w:pPr>
        <w:pStyle w:val="BodyText"/>
        <w:ind w:left="806"/>
        <w:spacing w:before="175" w:line="408" w:lineRule="exact"/>
        <w:rPr/>
      </w:pPr>
      <w:r>
        <w:rPr>
          <w:spacing w:val="-3"/>
          <w:position w:val="1"/>
        </w:rPr>
        <w:t>爱社科</w:t>
      </w:r>
      <w:r>
        <w:rPr>
          <w:rFonts w:ascii="Times New Roman" w:hAnsi="Times New Roman" w:eastAsia="Times New Roman" w:cs="Times New Roman"/>
          <w:spacing w:val="-3"/>
          <w:position w:val="1"/>
        </w:rPr>
        <w:t>·AI</w:t>
      </w:r>
      <w:r>
        <w:rPr>
          <w:rFonts w:ascii="Times New Roman" w:hAnsi="Times New Roman" w:eastAsia="Times New Roman" w:cs="Times New Roman"/>
          <w:spacing w:val="31"/>
          <w:position w:val="1"/>
        </w:rPr>
        <w:t xml:space="preserve"> </w:t>
      </w:r>
      <w:r>
        <w:rPr>
          <w:spacing w:val="-3"/>
          <w:position w:val="1"/>
        </w:rPr>
        <w:t>普及</w:t>
      </w:r>
    </w:p>
    <w:p>
      <w:pPr>
        <w:ind w:left="796"/>
        <w:spacing w:before="161" w:line="412" w:lineRule="exact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  <w:position w:val="2"/>
        </w:rPr>
        <w:t>二、活动组织</w:t>
      </w:r>
    </w:p>
    <w:p>
      <w:pPr>
        <w:pStyle w:val="BodyText"/>
        <w:ind w:left="810"/>
        <w:spacing w:before="179" w:line="241" w:lineRule="auto"/>
        <w:rPr/>
      </w:pPr>
      <w:r>
        <w:rPr>
          <w:spacing w:val="6"/>
        </w:rPr>
        <w:t>主办:</w:t>
      </w:r>
      <w:r>
        <w:rPr>
          <w:spacing w:val="6"/>
        </w:rPr>
        <w:t xml:space="preserve"> </w:t>
      </w:r>
      <w:r>
        <w:rPr>
          <w:spacing w:val="6"/>
        </w:rPr>
        <w:t>各省(</w:t>
      </w:r>
      <w:r>
        <w:rPr>
          <w:spacing w:val="6"/>
        </w:rPr>
        <w:t xml:space="preserve"> </w:t>
      </w:r>
      <w:r>
        <w:rPr>
          <w:spacing w:val="6"/>
        </w:rPr>
        <w:t>自治区、直辖市)</w:t>
      </w:r>
      <w:r>
        <w:rPr>
          <w:spacing w:val="6"/>
        </w:rPr>
        <w:t xml:space="preserve"> </w:t>
      </w:r>
      <w:r>
        <w:rPr>
          <w:spacing w:val="6"/>
        </w:rPr>
        <w:t>社科联</w:t>
      </w:r>
    </w:p>
    <w:p>
      <w:pPr>
        <w:pStyle w:val="BodyText"/>
        <w:ind w:left="799"/>
        <w:spacing w:before="173" w:line="407" w:lineRule="exact"/>
        <w:rPr/>
      </w:pPr>
      <w:r>
        <w:rPr>
          <w:spacing w:val="4"/>
          <w:position w:val="1"/>
        </w:rPr>
        <w:t>承办:</w:t>
      </w:r>
      <w:r>
        <w:rPr>
          <w:spacing w:val="31"/>
          <w:position w:val="1"/>
        </w:rPr>
        <w:t xml:space="preserve"> </w:t>
      </w:r>
      <w:r>
        <w:rPr>
          <w:spacing w:val="4"/>
          <w:position w:val="1"/>
        </w:rPr>
        <w:t>江苏省社科联</w:t>
      </w:r>
    </w:p>
    <w:p>
      <w:pPr>
        <w:pStyle w:val="BodyText"/>
        <w:ind w:left="162" w:right="35" w:firstLine="644"/>
        <w:spacing w:before="172" w:line="342" w:lineRule="auto"/>
        <w:rPr/>
      </w:pPr>
      <w:r>
        <w:rPr>
          <w:spacing w:val="3"/>
        </w:rPr>
        <w:t>大赛成立组委会，</w:t>
      </w:r>
      <w:r>
        <w:rPr>
          <w:spacing w:val="-66"/>
        </w:rPr>
        <w:t xml:space="preserve"> </w:t>
      </w:r>
      <w:r>
        <w:rPr>
          <w:spacing w:val="3"/>
        </w:rPr>
        <w:t>由主办单位社科普及相关工作人员组成，</w:t>
      </w:r>
      <w:r>
        <w:rPr>
          <w:spacing w:val="8"/>
        </w:rPr>
        <w:t>统筹负责本次活动的组织、协调、联络等各项工作。</w:t>
      </w:r>
    </w:p>
    <w:p>
      <w:pPr>
        <w:ind w:left="801"/>
        <w:spacing w:line="414" w:lineRule="exact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  <w:position w:val="1"/>
        </w:rPr>
        <w:t>三、相关要求</w:t>
      </w:r>
    </w:p>
    <w:p>
      <w:pPr>
        <w:pStyle w:val="BodyText"/>
        <w:ind w:left="815"/>
        <w:spacing w:before="129" w:line="418" w:lineRule="exact"/>
        <w:rPr/>
      </w:pPr>
      <w:r>
        <w:rPr>
          <w:rFonts w:ascii="Times New Roman" w:hAnsi="Times New Roman" w:eastAsia="Times New Roman" w:cs="Times New Roman"/>
          <w:spacing w:val="6"/>
          <w:position w:val="2"/>
        </w:rPr>
        <w:t>1.</w:t>
      </w:r>
      <w:r>
        <w:rPr>
          <w:spacing w:val="6"/>
          <w:position w:val="2"/>
        </w:rPr>
        <w:t>各省(</w:t>
      </w:r>
      <w:r>
        <w:rPr>
          <w:spacing w:val="6"/>
          <w:position w:val="2"/>
        </w:rPr>
        <w:t xml:space="preserve"> </w:t>
      </w:r>
      <w:r>
        <w:rPr>
          <w:spacing w:val="6"/>
          <w:position w:val="2"/>
        </w:rPr>
        <w:t>自治区、直辖市)</w:t>
      </w:r>
      <w:r>
        <w:rPr>
          <w:spacing w:val="6"/>
          <w:position w:val="2"/>
        </w:rPr>
        <w:t xml:space="preserve"> </w:t>
      </w:r>
      <w:r>
        <w:rPr>
          <w:spacing w:val="6"/>
          <w:position w:val="2"/>
        </w:rPr>
        <w:t>社科联根据大赛实施方案，共同</w:t>
      </w:r>
    </w:p>
    <w:p>
      <w:pPr>
        <w:spacing w:line="418" w:lineRule="exact"/>
        <w:sectPr>
          <w:headerReference w:type="default" r:id="rId4"/>
          <w:footerReference w:type="default" r:id="rId5"/>
          <w:pgSz w:w="11906" w:h="16839"/>
          <w:pgMar w:top="400" w:right="1385" w:bottom="1212" w:left="1449" w:header="0" w:footer="897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5" w:right="74" w:firstLine="6"/>
        <w:spacing w:before="101" w:line="315" w:lineRule="auto"/>
        <w:jc w:val="both"/>
        <w:rPr/>
      </w:pPr>
      <w:r>
        <w:rPr>
          <w:spacing w:val="-1"/>
        </w:rPr>
        <w:t>做好参赛作品的征集、预审、推荐和初评等工作，并于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1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  </w:t>
      </w:r>
      <w:r>
        <w:rPr>
          <w:spacing w:val="-1"/>
        </w:rPr>
        <w:t>日</w:t>
      </w:r>
      <w:r>
        <w:rPr>
          <w:spacing w:val="4"/>
        </w:rPr>
        <w:t>前完成作品的评审推荐</w:t>
      </w:r>
      <w:hyperlink w:history="true" r:id="rId8">
        <w:r>
          <w:rPr>
            <w:spacing w:val="4"/>
          </w:rPr>
          <w:t>，将附件</w:t>
        </w:r>
        <w:r>
          <w:rPr>
            <w:spacing w:val="-59"/>
          </w:rPr>
          <w:t xml:space="preserve"> </w:t>
        </w:r>
        <w:r>
          <w:rPr>
            <w:rFonts w:ascii="Times New Roman" w:hAnsi="Times New Roman" w:eastAsia="Times New Roman" w:cs="Times New Roman"/>
            <w:spacing w:val="4"/>
          </w:rPr>
          <w:t>2</w:t>
        </w:r>
        <w:r>
          <w:rPr>
            <w:rFonts w:ascii="Times New Roman" w:hAnsi="Times New Roman" w:eastAsia="Times New Roman" w:cs="Times New Roman"/>
            <w:spacing w:val="23"/>
          </w:rPr>
          <w:t xml:space="preserve"> </w:t>
        </w:r>
        <w:r>
          <w:rPr>
            <w:spacing w:val="4"/>
          </w:rPr>
          <w:t>发送至大赛工作邮箱。每地</w:t>
        </w:r>
      </w:hyperlink>
      <w:r>
        <w:rPr>
          <w:spacing w:val="4"/>
        </w:rPr>
        <w:t>推</w:t>
      </w:r>
      <w:r>
        <w:rPr>
          <w:spacing w:val="3"/>
        </w:rPr>
        <w:t>荐作品数量不超过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8 </w:t>
      </w:r>
      <w:r>
        <w:rPr>
          <w:spacing w:val="3"/>
        </w:rPr>
        <w:t>部，原则上高校作品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(</w:t>
      </w:r>
      <w:r>
        <w:rPr>
          <w:rFonts w:ascii="Microsoft YaHei" w:hAnsi="Microsoft YaHei" w:eastAsia="Microsoft YaHei" w:cs="Microsoft YaHei"/>
          <w:sz w:val="28"/>
          <w:szCs w:val="28"/>
          <w:spacing w:val="2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>高校推荐或高校人员制</w:t>
      </w:r>
      <w:r>
        <w:rPr>
          <w:rFonts w:ascii="Microsoft YaHei" w:hAnsi="Microsoft YaHei" w:eastAsia="Microsoft YaHei" w:cs="Microsoft YaHei"/>
          <w:sz w:val="28"/>
          <w:szCs w:val="28"/>
          <w:spacing w:val="5"/>
        </w:rPr>
        <w:t>作)</w:t>
      </w:r>
      <w:r>
        <w:rPr>
          <w:rFonts w:ascii="Microsoft YaHei" w:hAnsi="Microsoft YaHei" w:eastAsia="Microsoft YaHei" w:cs="Microsoft YaHei"/>
          <w:sz w:val="28"/>
          <w:szCs w:val="28"/>
          <w:spacing w:val="64"/>
        </w:rPr>
        <w:t xml:space="preserve"> </w:t>
      </w:r>
      <w:r>
        <w:rPr>
          <w:spacing w:val="5"/>
        </w:rPr>
        <w:t>不少于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 </w:t>
      </w:r>
      <w:r>
        <w:rPr>
          <w:spacing w:val="5"/>
        </w:rPr>
        <w:t>部，</w:t>
      </w:r>
      <w:r>
        <w:rPr>
          <w:spacing w:val="-85"/>
        </w:rPr>
        <w:t xml:space="preserve"> </w:t>
      </w:r>
      <w:r>
        <w:rPr>
          <w:spacing w:val="5"/>
        </w:rPr>
        <w:t>同一主创人或制作单位作品，限推荐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 </w:t>
      </w:r>
      <w:r>
        <w:rPr>
          <w:spacing w:val="5"/>
        </w:rPr>
        <w:t>部。</w:t>
      </w:r>
    </w:p>
    <w:p>
      <w:pPr>
        <w:pStyle w:val="BodyText"/>
        <w:ind w:left="24" w:right="74" w:firstLine="620"/>
        <w:spacing w:line="345" w:lineRule="auto"/>
        <w:rPr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加强对推荐作品审核把关，确保作品内容坚持正</w:t>
      </w:r>
      <w:r>
        <w:rPr>
          <w:spacing w:val="7"/>
        </w:rPr>
        <w:t>确的政治</w:t>
      </w:r>
      <w:r>
        <w:rPr>
          <w:spacing w:val="5"/>
        </w:rPr>
        <w:t>方向和价值导向。</w:t>
      </w:r>
    </w:p>
    <w:p>
      <w:pPr>
        <w:pStyle w:val="BodyText"/>
        <w:ind w:left="17" w:firstLine="632"/>
        <w:spacing w:line="346" w:lineRule="auto"/>
        <w:rPr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本次活动面向全国开展，各参赛选手无需交纳参赛报名费</w:t>
      </w:r>
      <w:r>
        <w:rPr>
          <w:spacing w:val="8"/>
        </w:rPr>
        <w:t>用，初评专家劳务费、优秀作品资助经费由赛</w:t>
      </w:r>
      <w:r>
        <w:rPr>
          <w:spacing w:val="7"/>
        </w:rPr>
        <w:t>事承办单位承担。</w:t>
      </w:r>
    </w:p>
    <w:p>
      <w:pPr>
        <w:spacing w:line="469" w:lineRule="auto"/>
        <w:rPr>
          <w:rFonts w:ascii="Arial"/>
          <w:sz w:val="21"/>
        </w:rPr>
      </w:pPr>
      <w:r/>
    </w:p>
    <w:p>
      <w:pPr>
        <w:pStyle w:val="BodyText"/>
        <w:ind w:right="59"/>
        <w:spacing w:before="100" w:line="419" w:lineRule="exact"/>
        <w:jc w:val="right"/>
        <w:rPr/>
      </w:pPr>
      <w:r>
        <w:rPr>
          <w:spacing w:val="-3"/>
          <w:position w:val="1"/>
        </w:rPr>
        <w:t>附件:</w:t>
      </w:r>
      <w:r>
        <w:rPr>
          <w:spacing w:val="-3"/>
          <w:position w:val="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"/>
        </w:rPr>
        <w:t>1.</w:t>
      </w:r>
      <w:r>
        <w:rPr>
          <w:spacing w:val="-3"/>
          <w:position w:val="1"/>
        </w:rPr>
        <w:t>第四届</w:t>
      </w:r>
      <w:r>
        <w:rPr>
          <w:rFonts w:ascii="Times New Roman" w:hAnsi="Times New Roman" w:eastAsia="Times New Roman" w:cs="Times New Roman"/>
          <w:spacing w:val="-3"/>
          <w:position w:val="1"/>
        </w:rPr>
        <w:t>“</w:t>
      </w:r>
      <w:r>
        <w:rPr>
          <w:spacing w:val="-3"/>
          <w:position w:val="1"/>
        </w:rPr>
        <w:t>人文社科之光</w:t>
      </w:r>
      <w:r>
        <w:rPr>
          <w:rFonts w:ascii="Times New Roman" w:hAnsi="Times New Roman" w:eastAsia="Times New Roman" w:cs="Times New Roman"/>
          <w:spacing w:val="-3"/>
          <w:position w:val="1"/>
        </w:rPr>
        <w:t>”</w:t>
      </w:r>
      <w:r>
        <w:rPr>
          <w:spacing w:val="-3"/>
          <w:position w:val="1"/>
        </w:rPr>
        <w:t>社科普及短视频大赛实施方案</w:t>
      </w:r>
    </w:p>
    <w:p>
      <w:pPr>
        <w:pStyle w:val="BodyText"/>
        <w:ind w:left="1622" w:right="74" w:hanging="18"/>
        <w:spacing w:before="162" w:line="347" w:lineRule="auto"/>
        <w:rPr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第四届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7"/>
        </w:rPr>
        <w:t>人文社科之光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rFonts w:ascii="Times New Roman" w:hAnsi="Times New Roman" w:eastAsia="Times New Roman" w:cs="Times New Roman"/>
          <w:spacing w:val="-57"/>
        </w:rPr>
        <w:t xml:space="preserve"> </w:t>
      </w:r>
      <w:r>
        <w:rPr>
          <w:spacing w:val="7"/>
        </w:rPr>
        <w:t>社科普及短视频大赛作品推</w:t>
      </w:r>
      <w:r>
        <w:rPr>
          <w:spacing w:val="3"/>
        </w:rPr>
        <w:t>荐汇总表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4506"/>
        <w:spacing w:before="101" w:line="408" w:lineRule="exact"/>
        <w:rPr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3445319</wp:posOffset>
            </wp:positionH>
            <wp:positionV relativeFrom="paragraph">
              <wp:posOffset>-671335</wp:posOffset>
            </wp:positionV>
            <wp:extent cx="1484376" cy="1484376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4376" cy="148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7"/>
          <w:position w:val="1"/>
        </w:rPr>
        <w:t>江苏省哲学社会科学界联合会</w:t>
      </w:r>
    </w:p>
    <w:p>
      <w:pPr>
        <w:pStyle w:val="BodyText"/>
        <w:ind w:left="5444"/>
        <w:spacing w:before="106" w:line="418" w:lineRule="exact"/>
        <w:rPr/>
      </w:pPr>
      <w:r>
        <w:rPr>
          <w:rFonts w:ascii="Times New Roman" w:hAnsi="Times New Roman" w:eastAsia="Times New Roman" w:cs="Times New Roman"/>
          <w:spacing w:val="-1"/>
          <w:position w:val="2"/>
        </w:rPr>
        <w:t>2026</w:t>
      </w:r>
      <w:r>
        <w:rPr>
          <w:rFonts w:ascii="Times New Roman" w:hAnsi="Times New Roman" w:eastAsia="Times New Roman" w:cs="Times New Roman"/>
          <w:spacing w:val="24"/>
          <w:position w:val="2"/>
        </w:rPr>
        <w:t xml:space="preserve"> </w:t>
      </w:r>
      <w:r>
        <w:rPr>
          <w:spacing w:val="-1"/>
          <w:position w:val="2"/>
        </w:rPr>
        <w:t>年</w:t>
      </w:r>
      <w:r>
        <w:rPr>
          <w:spacing w:val="-58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2"/>
        </w:rPr>
        <w:t>5</w:t>
      </w:r>
      <w:r>
        <w:rPr>
          <w:rFonts w:ascii="Times New Roman" w:hAnsi="Times New Roman" w:eastAsia="Times New Roman" w:cs="Times New Roman"/>
          <w:spacing w:val="33"/>
          <w:position w:val="2"/>
        </w:rPr>
        <w:t xml:space="preserve"> </w:t>
      </w:r>
      <w:r>
        <w:rPr>
          <w:spacing w:val="-1"/>
          <w:position w:val="2"/>
        </w:rPr>
        <w:t>月</w:t>
      </w:r>
      <w:r>
        <w:rPr>
          <w:spacing w:val="-69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2"/>
        </w:rPr>
        <w:t>26  </w:t>
      </w:r>
      <w:r>
        <w:rPr>
          <w:spacing w:val="-1"/>
          <w:position w:val="2"/>
        </w:rPr>
        <w:t>日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8" w:right="230" w:firstLine="134"/>
        <w:spacing w:before="101" w:line="341" w:lineRule="auto"/>
        <w:rPr/>
      </w:pPr>
      <w:r>
        <w:rPr>
          <w:spacing w:val="11"/>
        </w:rPr>
        <w:t>(</w:t>
      </w:r>
      <w:r>
        <w:rPr>
          <w:spacing w:val="-6"/>
        </w:rPr>
        <w:t xml:space="preserve"> </w:t>
      </w:r>
      <w:r>
        <w:rPr>
          <w:spacing w:val="11"/>
        </w:rPr>
        <w:t>联系人:</w:t>
      </w:r>
      <w:r>
        <w:rPr>
          <w:spacing w:val="56"/>
        </w:rPr>
        <w:t xml:space="preserve"> </w:t>
      </w:r>
      <w:r>
        <w:rPr>
          <w:spacing w:val="11"/>
        </w:rPr>
        <w:t>王老师</w:t>
      </w:r>
      <w:r>
        <w:rPr>
          <w:spacing w:val="74"/>
        </w:rPr>
        <w:t xml:space="preserve">  </w:t>
      </w:r>
      <w:r>
        <w:rPr>
          <w:spacing w:val="11"/>
        </w:rPr>
        <w:t>电话:</w:t>
      </w:r>
      <w:r>
        <w:rPr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025-83353872 </w:t>
      </w:r>
      <w:r>
        <w:rPr>
          <w:spacing w:val="11"/>
        </w:rPr>
        <w:t>;</w:t>
      </w:r>
      <w:r>
        <w:rPr>
          <w:spacing w:val="49"/>
        </w:rPr>
        <w:t xml:space="preserve"> </w:t>
      </w:r>
      <w:r>
        <w:rPr>
          <w:spacing w:val="11"/>
        </w:rPr>
        <w:t>技术支持电话: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5"/>
        </w:rPr>
        <w:t>025-58682280</w:t>
      </w:r>
      <w:r>
        <w:rPr>
          <w:spacing w:val="5"/>
        </w:rPr>
        <w:t>)</w:t>
      </w:r>
    </w:p>
    <w:p>
      <w:pPr>
        <w:spacing w:line="341" w:lineRule="auto"/>
        <w:sectPr>
          <w:footerReference w:type="default" r:id="rId7"/>
          <w:pgSz w:w="11906" w:h="16839"/>
          <w:pgMar w:top="400" w:right="1401" w:bottom="1212" w:left="1589" w:header="0" w:footer="897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17"/>
        <w:spacing w:before="101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5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1"/>
        </w:rPr>
        <w:t>1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60"/>
        <w:spacing w:before="185" w:line="188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第四届</w:t>
      </w:r>
      <w:r>
        <w:rPr>
          <w:rFonts w:ascii="Times New Roman" w:hAnsi="Times New Roman" w:eastAsia="Times New Roman" w:cs="Times New Roman"/>
          <w:sz w:val="43"/>
          <w:szCs w:val="43"/>
          <w:spacing w:val="9"/>
        </w:rPr>
        <w:t>“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人文社科之光</w:t>
      </w:r>
      <w:r>
        <w:rPr>
          <w:rFonts w:ascii="Times New Roman" w:hAnsi="Times New Roman" w:eastAsia="Times New Roman" w:cs="Times New Roman"/>
          <w:sz w:val="43"/>
          <w:szCs w:val="43"/>
          <w:spacing w:val="9"/>
        </w:rPr>
        <w:t>”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社科普及短视频大赛</w:t>
      </w:r>
    </w:p>
    <w:p>
      <w:pPr>
        <w:ind w:left="3537"/>
        <w:spacing w:before="2" w:line="210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7"/>
        </w:rPr>
        <w:t>实施方案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right="123" w:firstLine="654"/>
        <w:spacing w:before="101" w:line="344" w:lineRule="auto"/>
        <w:jc w:val="both"/>
        <w:rPr/>
      </w:pPr>
      <w:r>
        <w:rPr>
          <w:spacing w:val="4"/>
        </w:rPr>
        <w:t>为进一步学习贯彻习近平文化思想，加强新时代科普能力建</w:t>
      </w:r>
      <w:r>
        <w:rPr>
          <w:spacing w:val="5"/>
        </w:rPr>
        <w:t>设，更好发挥社科普及在价值引领、文化传承、知识传播等方面</w:t>
      </w:r>
      <w:r>
        <w:rPr>
          <w:spacing w:val="5"/>
        </w:rPr>
        <w:t>的重要作用，同时积极探索人工智能(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spacing w:val="5"/>
        </w:rPr>
        <w:t>)</w:t>
      </w:r>
      <w:r>
        <w:rPr>
          <w:spacing w:val="-33"/>
        </w:rPr>
        <w:t xml:space="preserve"> </w:t>
      </w:r>
      <w:r>
        <w:rPr>
          <w:spacing w:val="5"/>
        </w:rPr>
        <w:t>技术在社科普及领域</w:t>
      </w:r>
      <w:r>
        <w:rPr>
          <w:spacing w:val="5"/>
        </w:rPr>
        <w:t>的实践运用，现面向全国组织开展第四届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5"/>
        </w:rPr>
        <w:t>人文社科之</w:t>
      </w:r>
      <w:r>
        <w:rPr>
          <w:spacing w:val="4"/>
        </w:rPr>
        <w:t>光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4"/>
        </w:rPr>
        <w:t>社科普</w:t>
      </w:r>
      <w:r>
        <w:rPr>
          <w:spacing w:val="8"/>
        </w:rPr>
        <w:t>及短视频大赛。具体方案如下:</w:t>
      </w:r>
    </w:p>
    <w:p>
      <w:pPr>
        <w:ind w:left="645"/>
        <w:spacing w:line="412" w:lineRule="exact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  <w:position w:val="2"/>
        </w:rPr>
        <w:t>一、活动组织</w:t>
      </w:r>
    </w:p>
    <w:p>
      <w:pPr>
        <w:pStyle w:val="BodyText"/>
        <w:ind w:firstLine="643"/>
        <w:spacing w:before="170" w:line="332" w:lineRule="auto"/>
        <w:jc w:val="both"/>
        <w:rPr/>
      </w:pPr>
      <w:r>
        <w:rPr>
          <w:rFonts w:ascii="Microsoft YaHei" w:hAnsi="Microsoft YaHei" w:eastAsia="Microsoft YaHei" w:cs="Microsoft YaHei"/>
          <w:spacing w:val="6"/>
        </w:rPr>
        <w:t>主办单位：</w:t>
      </w:r>
      <w:r>
        <w:rPr>
          <w:rFonts w:ascii="Microsoft YaHei" w:hAnsi="Microsoft YaHei" w:eastAsia="Microsoft YaHei" w:cs="Microsoft YaHei"/>
          <w:spacing w:val="-43"/>
        </w:rPr>
        <w:t xml:space="preserve"> </w:t>
      </w:r>
      <w:r>
        <w:rPr>
          <w:spacing w:val="6"/>
        </w:rPr>
        <w:t>天津市社科联、河北省社科联、山西省社科联、</w:t>
      </w:r>
      <w:r>
        <w:rPr>
          <w:spacing w:val="-1"/>
        </w:rPr>
        <w:t>内蒙古社科联、辽宁省社科联、吉林省社科联、黑</w:t>
      </w:r>
      <w:r>
        <w:rPr>
          <w:spacing w:val="-2"/>
        </w:rPr>
        <w:t>龙江省社科联、</w:t>
      </w:r>
      <w:r>
        <w:rPr>
          <w:spacing w:val="5"/>
        </w:rPr>
        <w:t>上海市社联、浙江省社科联、安徽省社科联、福建省社科联、江</w:t>
      </w:r>
      <w:r>
        <w:rPr>
          <w:spacing w:val="5"/>
        </w:rPr>
        <w:t>西省社联、山东省社科联、河南省社科联、湖北省社科联、湖南</w:t>
      </w:r>
      <w:r>
        <w:rPr>
          <w:spacing w:val="5"/>
        </w:rPr>
        <w:t>省社科联、广东省社科联、广西社科联、海南省社科联、重庆市</w:t>
      </w:r>
      <w:r>
        <w:rPr>
          <w:spacing w:val="5"/>
        </w:rPr>
        <w:t>社科联、四川省社科联、贵州省社科联、云南省社科联、西藏社</w:t>
      </w:r>
      <w:r>
        <w:rPr>
          <w:spacing w:val="5"/>
        </w:rPr>
        <w:t>科联、陕西省社科联、甘肃省社科联、青海省社科联、宁夏社科</w:t>
      </w:r>
      <w:r>
        <w:rPr>
          <w:spacing w:val="8"/>
        </w:rPr>
        <w:t>联、新疆社科联、江苏省社科联</w:t>
      </w:r>
    </w:p>
    <w:p>
      <w:pPr>
        <w:pStyle w:val="BodyText"/>
        <w:ind w:left="638"/>
        <w:spacing w:line="205" w:lineRule="auto"/>
        <w:rPr/>
      </w:pPr>
      <w:r>
        <w:rPr>
          <w:rFonts w:ascii="Microsoft YaHei" w:hAnsi="Microsoft YaHei" w:eastAsia="Microsoft YaHei" w:cs="Microsoft YaHei"/>
          <w:spacing w:val="5"/>
        </w:rPr>
        <w:t>承办单位：</w:t>
      </w:r>
      <w:r>
        <w:rPr>
          <w:rFonts w:ascii="Microsoft YaHei" w:hAnsi="Microsoft YaHei" w:eastAsia="Microsoft YaHei" w:cs="Microsoft YaHei"/>
          <w:spacing w:val="-50"/>
        </w:rPr>
        <w:t xml:space="preserve"> </w:t>
      </w:r>
      <w:r>
        <w:rPr>
          <w:spacing w:val="5"/>
        </w:rPr>
        <w:t>江苏省社科联</w:t>
      </w:r>
    </w:p>
    <w:p>
      <w:pPr>
        <w:ind w:left="644"/>
        <w:spacing w:before="116" w:line="413" w:lineRule="exact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  <w:position w:val="1"/>
        </w:rPr>
        <w:t>二、大赛主题</w:t>
      </w:r>
    </w:p>
    <w:p>
      <w:pPr>
        <w:pStyle w:val="BodyText"/>
        <w:ind w:left="654"/>
        <w:spacing w:before="175" w:line="408" w:lineRule="exact"/>
        <w:rPr/>
      </w:pPr>
      <w:r>
        <w:rPr>
          <w:spacing w:val="2"/>
          <w:position w:val="1"/>
        </w:rPr>
        <w:t>爱社科核</w:t>
      </w:r>
      <w:r>
        <w:rPr>
          <w:rFonts w:ascii="Times New Roman" w:hAnsi="Times New Roman" w:eastAsia="Times New Roman" w:cs="Times New Roman"/>
          <w:position w:val="1"/>
        </w:rPr>
        <w:t>AI</w:t>
      </w:r>
      <w:r>
        <w:rPr>
          <w:rFonts w:ascii="Times New Roman" w:hAnsi="Times New Roman" w:eastAsia="Times New Roman" w:cs="Times New Roman"/>
          <w:spacing w:val="28"/>
          <w:position w:val="1"/>
        </w:rPr>
        <w:t xml:space="preserve"> </w:t>
      </w:r>
      <w:r>
        <w:rPr>
          <w:spacing w:val="2"/>
          <w:position w:val="1"/>
        </w:rPr>
        <w:t>普及</w:t>
      </w:r>
    </w:p>
    <w:p>
      <w:pPr>
        <w:spacing w:line="408" w:lineRule="exact"/>
        <w:sectPr>
          <w:footerReference w:type="default" r:id="rId10"/>
          <w:pgSz w:w="11906" w:h="16839"/>
          <w:pgMar w:top="400" w:right="1349" w:bottom="1212" w:left="1601" w:header="0" w:footer="897" w:gutter="0"/>
        </w:sectPr>
        <w:rPr/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661"/>
        <w:spacing w:before="101" w:line="414" w:lineRule="exact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  <w:position w:val="1"/>
        </w:rPr>
        <w:t>三、参与对象</w:t>
      </w:r>
    </w:p>
    <w:p>
      <w:pPr>
        <w:pStyle w:val="BodyText"/>
        <w:ind w:left="26" w:right="4" w:firstLine="638"/>
        <w:spacing w:before="174" w:line="343" w:lineRule="auto"/>
        <w:jc w:val="both"/>
        <w:rPr/>
      </w:pPr>
      <w:r>
        <w:rPr>
          <w:spacing w:val="17"/>
        </w:rPr>
        <w:t>热爱社会科学普及事业和乐于参与普及推广社会科学知识</w:t>
      </w:r>
      <w:r>
        <w:rPr>
          <w:spacing w:val="5"/>
        </w:rPr>
        <w:t>的社科普及工作者、社科普及爱好者、社会团</w:t>
      </w:r>
      <w:r>
        <w:rPr>
          <w:spacing w:val="4"/>
        </w:rPr>
        <w:t>体人员、在校学生</w:t>
      </w:r>
      <w:r>
        <w:rPr>
          <w:spacing w:val="7"/>
        </w:rPr>
        <w:t>等均可通过活动官方报名渠道参加。</w:t>
      </w:r>
    </w:p>
    <w:p>
      <w:pPr>
        <w:ind w:left="675"/>
        <w:spacing w:line="413" w:lineRule="exact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  <w:position w:val="1"/>
        </w:rPr>
        <w:t>四、激励措施</w:t>
      </w:r>
    </w:p>
    <w:p>
      <w:pPr>
        <w:pStyle w:val="BodyText"/>
        <w:ind w:left="51" w:right="4" w:firstLine="619"/>
        <w:spacing w:before="131" w:line="342" w:lineRule="auto"/>
        <w:jc w:val="both"/>
        <w:rPr/>
      </w:pPr>
      <w:r>
        <w:rPr>
          <w:spacing w:val="5"/>
        </w:rPr>
        <w:t>活动共评出一等次作品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15 </w:t>
      </w:r>
      <w:r>
        <w:rPr>
          <w:spacing w:val="5"/>
        </w:rPr>
        <w:t>部、二等次作品</w:t>
      </w:r>
      <w:r>
        <w:rPr>
          <w:rFonts w:ascii="Times New Roman" w:hAnsi="Times New Roman" w:eastAsia="Times New Roman" w:cs="Times New Roman"/>
          <w:spacing w:val="5"/>
        </w:rPr>
        <w:t>25 </w:t>
      </w:r>
      <w:r>
        <w:rPr>
          <w:spacing w:val="5"/>
        </w:rPr>
        <w:t>部、三等次作</w:t>
      </w:r>
      <w:r>
        <w:rPr>
          <w:spacing w:val="3"/>
        </w:rPr>
        <w:t>品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40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3"/>
        </w:rPr>
        <w:t>部，分别资助</w:t>
      </w:r>
      <w:r>
        <w:rPr>
          <w:rFonts w:ascii="Times New Roman" w:hAnsi="Times New Roman" w:eastAsia="Times New Roman" w:cs="Times New Roman"/>
          <w:spacing w:val="3"/>
        </w:rPr>
        <w:t>2000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3"/>
        </w:rPr>
        <w:t>元、</w:t>
      </w:r>
      <w:r>
        <w:rPr>
          <w:rFonts w:ascii="Times New Roman" w:hAnsi="Times New Roman" w:eastAsia="Times New Roman" w:cs="Times New Roman"/>
          <w:spacing w:val="3"/>
        </w:rPr>
        <w:t>1500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3"/>
        </w:rPr>
        <w:t>元和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1000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3"/>
        </w:rPr>
        <w:t>元。另评出创意作</w:t>
      </w:r>
      <w:r>
        <w:rPr>
          <w:spacing w:val="2"/>
        </w:rPr>
        <w:t>品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2"/>
        </w:rPr>
        <w:t>部，</w:t>
      </w:r>
      <w:r>
        <w:rPr>
          <w:spacing w:val="-88"/>
        </w:rPr>
        <w:t xml:space="preserve"> </w:t>
      </w:r>
      <w:r>
        <w:rPr>
          <w:spacing w:val="2"/>
        </w:rPr>
        <w:t>以及优秀组织奖若干名，颁发荣誉证书。</w:t>
      </w:r>
    </w:p>
    <w:p>
      <w:pPr>
        <w:ind w:left="653"/>
        <w:spacing w:before="48" w:line="412" w:lineRule="exact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  <w:position w:val="1"/>
        </w:rPr>
        <w:t>五、作品要求</w:t>
      </w:r>
    </w:p>
    <w:p>
      <w:pPr>
        <w:ind w:left="783"/>
        <w:spacing w:before="177" w:line="1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( 一)</w:t>
      </w:r>
      <w:r>
        <w:rPr>
          <w:rFonts w:ascii="Microsoft YaHei" w:hAnsi="Microsoft YaHei" w:eastAsia="Microsoft YaHei" w:cs="Microsoft YaHei"/>
          <w:sz w:val="31"/>
          <w:szCs w:val="31"/>
          <w:spacing w:val="6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主题内容</w:t>
      </w:r>
    </w:p>
    <w:p>
      <w:pPr>
        <w:pStyle w:val="BodyText"/>
        <w:ind w:left="28" w:firstLine="631"/>
        <w:spacing w:before="147" w:line="343" w:lineRule="auto"/>
        <w:rPr/>
      </w:pPr>
      <w:r>
        <w:rPr>
          <w:spacing w:val="8"/>
        </w:rPr>
        <w:t>报名作品须紧扣活动主题，充分运用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8"/>
        </w:rPr>
        <w:t>生成技术制作短视</w:t>
      </w:r>
      <w:r>
        <w:rPr>
          <w:spacing w:val="-1"/>
        </w:rPr>
        <w:t>频，普及宣传人文社会科学相关内容。可从以下选题中任选其一:</w:t>
      </w:r>
    </w:p>
    <w:p>
      <w:pPr>
        <w:pStyle w:val="BodyText"/>
        <w:ind w:left="14" w:right="4" w:firstLine="644"/>
        <w:spacing w:before="5" w:line="341" w:lineRule="auto"/>
        <w:rPr/>
      </w:pPr>
      <w:r>
        <w:rPr>
          <w:rFonts w:ascii="Times New Roman" w:hAnsi="Times New Roman" w:eastAsia="Times New Roman" w:cs="Times New Roman"/>
          <w:b/>
          <w:bCs/>
          <w:spacing w:val="6"/>
        </w:rPr>
        <w:t>1.</w:t>
      </w:r>
      <w:r>
        <w:rPr>
          <w:b/>
          <w:bCs/>
          <w:spacing w:val="6"/>
        </w:rPr>
        <w:t>地名里的红色故事。</w:t>
      </w:r>
      <w:r>
        <w:rPr>
          <w:spacing w:val="6"/>
        </w:rPr>
        <w:t>深入挖掘隐藏在各地大小地名背后的</w:t>
      </w:r>
      <w:r>
        <w:rPr>
          <w:spacing w:val="5"/>
        </w:rPr>
        <w:t>红色经典故事，运用鲜活生动、群众喜闻乐见的形式和语言，发</w:t>
      </w:r>
      <w:r>
        <w:rPr>
          <w:spacing w:val="10"/>
        </w:rPr>
        <w:t>挥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10"/>
        </w:rPr>
        <w:t>在创意设计、素材生成、视频创作、效果呈现等方面的技</w:t>
      </w:r>
      <w:r>
        <w:rPr>
          <w:spacing w:val="3"/>
        </w:rPr>
        <w:t>术优势，以社科普及方式，庆祝中国共产党成立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105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3"/>
        </w:rPr>
        <w:t>周</w:t>
      </w:r>
      <w:r>
        <w:rPr>
          <w:spacing w:val="2"/>
        </w:rPr>
        <w:t>年，生动</w:t>
      </w:r>
      <w:r>
        <w:rPr>
          <w:spacing w:val="7"/>
        </w:rPr>
        <w:t>宣传阐释伟大建党精神。</w:t>
      </w:r>
    </w:p>
    <w:p>
      <w:pPr>
        <w:pStyle w:val="BodyText"/>
        <w:ind w:left="13" w:right="2" w:firstLine="632"/>
        <w:spacing w:before="28" w:line="344" w:lineRule="auto"/>
        <w:rPr/>
      </w:pPr>
      <w:r>
        <w:rPr>
          <w:rFonts w:ascii="Times New Roman" w:hAnsi="Times New Roman" w:eastAsia="Times New Roman" w:cs="Times New Roman"/>
          <w:b/>
          <w:bCs/>
          <w:spacing w:val="5"/>
        </w:rPr>
        <w:t>2.</w:t>
      </w:r>
      <w:r>
        <w:rPr>
          <w:b/>
          <w:bCs/>
          <w:spacing w:val="5"/>
        </w:rPr>
        <w:t>文字中的中国故事。</w:t>
      </w:r>
      <w:r>
        <w:rPr>
          <w:spacing w:val="5"/>
        </w:rPr>
        <w:t>以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5"/>
        </w:rPr>
        <w:t>一字一史、一字一精</w:t>
      </w:r>
      <w:r>
        <w:rPr>
          <w:spacing w:val="4"/>
        </w:rPr>
        <w:t>神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4"/>
        </w:rPr>
        <w:t>的方式，</w:t>
      </w:r>
      <w:r>
        <w:rPr>
          <w:spacing w:val="5"/>
        </w:rPr>
        <w:t>选择一个字或一个词，深入挖掘蕴含其中的中华文化基因与精神</w:t>
      </w:r>
      <w:r>
        <w:rPr>
          <w:spacing w:val="10"/>
        </w:rPr>
        <w:t>密码，发挥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spacing w:val="10"/>
        </w:rPr>
        <w:t>在动态演化、场景复原、跨时空对话叙事等方面</w:t>
      </w:r>
      <w:r>
        <w:rPr>
          <w:spacing w:val="5"/>
        </w:rPr>
        <w:t>的普及优势，生动宣传阐释中国文字作为中华文明载体所承载的</w:t>
      </w:r>
      <w:r>
        <w:rPr>
          <w:spacing w:val="5"/>
        </w:rPr>
        <w:t>文化精髓与当代价值，展现其在新时代的创造性转化与创新性发</w:t>
      </w:r>
    </w:p>
    <w:p>
      <w:pPr>
        <w:spacing w:line="344" w:lineRule="auto"/>
        <w:sectPr>
          <w:footerReference w:type="default" r:id="rId11"/>
          <w:pgSz w:w="11906" w:h="16839"/>
          <w:pgMar w:top="400" w:right="1470" w:bottom="1212" w:left="1589" w:header="0" w:footer="897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3"/>
        <w:spacing w:before="101" w:line="242" w:lineRule="auto"/>
        <w:rPr/>
      </w:pPr>
      <w:r>
        <w:rPr>
          <w:spacing w:val="8"/>
        </w:rPr>
        <w:t>展，彰显文化自信与文明传承风采。</w:t>
      </w:r>
    </w:p>
    <w:p>
      <w:pPr>
        <w:pStyle w:val="BodyText"/>
        <w:ind w:left="15" w:firstLine="624"/>
        <w:spacing w:before="172" w:line="344" w:lineRule="auto"/>
        <w:rPr/>
      </w:pPr>
      <w:r>
        <w:rPr>
          <w:rFonts w:ascii="Times New Roman" w:hAnsi="Times New Roman" w:eastAsia="Times New Roman" w:cs="Times New Roman"/>
          <w:b/>
          <w:bCs/>
          <w:spacing w:val="6"/>
        </w:rPr>
        <w:t>3.</w:t>
      </w:r>
      <w:r>
        <w:rPr>
          <w:b/>
          <w:bCs/>
          <w:spacing w:val="6"/>
        </w:rPr>
        <w:t>讲好社科名家故事。</w:t>
      </w:r>
      <w:r>
        <w:rPr>
          <w:spacing w:val="6"/>
        </w:rPr>
        <w:t>聚焦新中国成立后取得重</w:t>
      </w:r>
      <w:r>
        <w:rPr>
          <w:spacing w:val="5"/>
        </w:rPr>
        <w:t>大学术成就、</w:t>
      </w:r>
      <w:r>
        <w:rPr>
          <w:spacing w:val="4"/>
        </w:rPr>
        <w:t>拥有重要学术地位的老一辈社科名家大师，遴选一名代表性人物，</w:t>
      </w:r>
      <w:r>
        <w:rPr>
          <w:spacing w:val="5"/>
        </w:rPr>
        <w:t>从生平简介、研究专长、学术成就、代表性成果和社会影响等方</w:t>
      </w:r>
    </w:p>
    <w:p>
      <w:pPr>
        <w:pStyle w:val="BodyText"/>
        <w:ind w:left="15" w:right="287" w:firstLine="10"/>
        <w:spacing w:before="6" w:line="343" w:lineRule="auto"/>
        <w:rPr/>
      </w:pPr>
      <w:r>
        <w:rPr>
          <w:spacing w:val="9"/>
        </w:rPr>
        <w:t>面入手，充分运用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9"/>
        </w:rPr>
        <w:t>技术、网言网语进行画像、叙事，生动展</w:t>
      </w:r>
      <w:r>
        <w:rPr>
          <w:spacing w:val="8"/>
        </w:rPr>
        <w:t>现社科学人既立体可感，又通俗亲切的丰满形象。</w:t>
      </w:r>
    </w:p>
    <w:p>
      <w:pPr>
        <w:ind w:left="781"/>
        <w:spacing w:before="4" w:line="1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( 二)</w:t>
      </w:r>
      <w:r>
        <w:rPr>
          <w:rFonts w:ascii="Microsoft YaHei" w:hAnsi="Microsoft YaHei" w:eastAsia="Microsoft YaHei" w:cs="Microsoft YaHei"/>
          <w:sz w:val="31"/>
          <w:szCs w:val="31"/>
          <w:spacing w:val="6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1"/>
        </w:rPr>
        <w:t>格式与素材要求</w:t>
      </w:r>
    </w:p>
    <w:p>
      <w:pPr>
        <w:pStyle w:val="BodyText"/>
        <w:ind w:left="24" w:right="151" w:firstLine="648"/>
        <w:spacing w:before="99" w:line="345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报名作品须保证内容积极健康，传播正能</w:t>
      </w:r>
      <w:r>
        <w:rPr>
          <w:spacing w:val="6"/>
        </w:rPr>
        <w:t>量，遵守中华人</w:t>
      </w:r>
      <w:r>
        <w:rPr>
          <w:spacing w:val="9"/>
        </w:rPr>
        <w:t>民共和国相关法律法规，符合《网络短视频内容审核标准细则》</w:t>
      </w:r>
      <w:r>
        <w:rPr>
          <w:spacing w:val="3"/>
        </w:rPr>
        <w:t>等相关要求。</w:t>
      </w:r>
    </w:p>
    <w:p>
      <w:pPr>
        <w:pStyle w:val="BodyText"/>
        <w:ind w:right="166" w:firstLine="642"/>
        <w:spacing w:before="2" w:line="344" w:lineRule="auto"/>
        <w:rPr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视频体裁须全部或部分采用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</w:rPr>
        <w:t>AI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9"/>
        </w:rPr>
        <w:t>技术创作，格式为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MP</w:t>
      </w: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9"/>
        </w:rPr>
        <w:t>、</w:t>
      </w:r>
      <w:r>
        <w:rPr/>
        <w:t xml:space="preserve"> </w:t>
      </w:r>
      <w:r>
        <w:rPr>
          <w:rFonts w:ascii="Times New Roman" w:hAnsi="Times New Roman" w:eastAsia="Times New Roman" w:cs="Times New Roman"/>
        </w:rPr>
        <w:t>MOV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10"/>
        </w:rPr>
        <w:t>等主流媒体格式。具备完整图像、声音和字幕，原则上时</w:t>
      </w:r>
      <w:r>
        <w:rPr>
          <w:spacing w:val="-6"/>
        </w:rPr>
        <w:t>长不少于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6"/>
        </w:rPr>
        <w:t>分钟、不超过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6"/>
        </w:rPr>
        <w:t>分钟，分辨率不低于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1920×1080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6"/>
        </w:rPr>
        <w:t>像素。</w:t>
      </w:r>
    </w:p>
    <w:p>
      <w:pPr>
        <w:pStyle w:val="BodyText"/>
        <w:ind w:left="25" w:right="287" w:firstLine="622"/>
        <w:spacing w:before="4" w:line="344" w:lineRule="auto"/>
        <w:rPr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视频作品片头、正片、片尾层次分明，署名信息完整。画</w:t>
      </w:r>
      <w:r>
        <w:rPr>
          <w:spacing w:val="5"/>
        </w:rPr>
        <w:t>面清晰、干净，不带角标、台标、水印或标</w:t>
      </w:r>
      <w:r>
        <w:rPr>
          <w:spacing w:val="4"/>
        </w:rPr>
        <w:t>识，不插入任何商业</w:t>
      </w:r>
      <w:r>
        <w:rPr>
          <w:spacing w:val="-1"/>
        </w:rPr>
        <w:t>性广告。</w:t>
      </w:r>
    </w:p>
    <w:p>
      <w:pPr>
        <w:pStyle w:val="BodyText"/>
        <w:ind w:left="55" w:right="284" w:firstLine="584"/>
        <w:spacing w:before="1" w:line="347" w:lineRule="auto"/>
        <w:rPr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作品创作中不使用国家领导人的视频或画面素材，涉及地</w:t>
      </w:r>
      <w:r>
        <w:rPr>
          <w:spacing w:val="4"/>
        </w:rPr>
        <w:t>图素材的须规范、完整使用。</w:t>
      </w:r>
    </w:p>
    <w:p>
      <w:pPr>
        <w:ind w:left="781"/>
        <w:spacing w:before="37" w:line="1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( 三)</w:t>
      </w:r>
      <w:r>
        <w:rPr>
          <w:rFonts w:ascii="Microsoft YaHei" w:hAnsi="Microsoft YaHei" w:eastAsia="Microsoft YaHei" w:cs="Microsoft YaHei"/>
          <w:sz w:val="31"/>
          <w:szCs w:val="31"/>
          <w:spacing w:val="5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版权要求</w:t>
      </w:r>
    </w:p>
    <w:p>
      <w:pPr>
        <w:pStyle w:val="BodyText"/>
        <w:ind w:left="13" w:right="287" w:firstLine="659"/>
        <w:spacing w:before="100" w:line="350" w:lineRule="auto"/>
        <w:jc w:val="both"/>
        <w:rPr/>
      </w:pPr>
      <w:r>
        <w:rPr>
          <w:rFonts w:ascii="Times New Roman" w:hAnsi="Times New Roman" w:eastAsia="Times New Roman" w:cs="Times New Roman"/>
          <w:spacing w:val="12"/>
        </w:rPr>
        <w:t>1.</w:t>
      </w:r>
      <w:r>
        <w:rPr>
          <w:spacing w:val="12"/>
        </w:rPr>
        <w:t>报名作品须为</w:t>
      </w:r>
      <w:r>
        <w:rPr>
          <w:rFonts w:ascii="Times New Roman" w:hAnsi="Times New Roman" w:eastAsia="Times New Roman" w:cs="Times New Roman"/>
          <w:spacing w:val="12"/>
        </w:rPr>
        <w:t>2025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12"/>
        </w:rPr>
        <w:t>年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7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12"/>
        </w:rPr>
        <w:t>月以来创作的短视</w:t>
      </w:r>
      <w:r>
        <w:rPr>
          <w:spacing w:val="11"/>
        </w:rPr>
        <w:t>频，版权明晰</w:t>
      </w:r>
      <w:r>
        <w:rPr>
          <w:spacing w:val="5"/>
        </w:rPr>
        <w:t>无争议，包括但不限于画面、音乐、字体版权及肖像授权等。由</w:t>
      </w:r>
      <w:r>
        <w:rPr>
          <w:spacing w:val="5"/>
        </w:rPr>
        <w:t>作品所引起的版权、名誉权、隐私权等纠纷，一切法律责任均由</w:t>
      </w:r>
    </w:p>
    <w:p>
      <w:pPr>
        <w:spacing w:line="350" w:lineRule="auto"/>
        <w:sectPr>
          <w:footerReference w:type="default" r:id="rId12"/>
          <w:pgSz w:w="11906" w:h="16839"/>
          <w:pgMar w:top="400" w:right="1188" w:bottom="1131" w:left="1591" w:header="0" w:footer="918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"/>
        <w:spacing w:before="101" w:line="242" w:lineRule="auto"/>
        <w:rPr/>
      </w:pPr>
      <w:r>
        <w:rPr>
          <w:spacing w:val="8"/>
        </w:rPr>
        <w:t>投稿者本人承担，主办方有权取消参赛资格。</w:t>
      </w:r>
    </w:p>
    <w:p>
      <w:pPr>
        <w:pStyle w:val="BodyText"/>
        <w:ind w:left="16" w:right="120" w:firstLine="627"/>
        <w:spacing w:before="127" w:line="350" w:lineRule="auto"/>
        <w:jc w:val="both"/>
        <w:rPr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任何个人或组织未经主办方许可，不得以组委会</w:t>
      </w:r>
      <w:r>
        <w:rPr>
          <w:spacing w:val="7"/>
        </w:rPr>
        <w:t>名义进行</w:t>
      </w:r>
      <w:r>
        <w:rPr>
          <w:spacing w:val="5"/>
        </w:rPr>
        <w:t>任何商业性活动。优秀作品视为许可主办方以公益宣传为目的使</w:t>
      </w:r>
      <w:r>
        <w:rPr>
          <w:spacing w:val="5"/>
        </w:rPr>
        <w:t>用，主办方有权对入围作品在公共媒体进行公开展映、结集宣传</w:t>
      </w:r>
      <w:r>
        <w:rPr>
          <w:spacing w:val="8"/>
        </w:rPr>
        <w:t>等，作者保留作品的署名权和自行使用权。</w:t>
      </w:r>
    </w:p>
    <w:p>
      <w:pPr>
        <w:ind w:left="656"/>
        <w:spacing w:line="410" w:lineRule="exact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  <w:position w:val="1"/>
        </w:rPr>
        <w:t>六、参与方式</w:t>
      </w:r>
    </w:p>
    <w:p>
      <w:pPr>
        <w:pStyle w:val="BodyText"/>
        <w:ind w:left="13" w:right="120" w:firstLine="645"/>
        <w:spacing w:before="178" w:line="344" w:lineRule="auto"/>
        <w:jc w:val="both"/>
        <w:rPr/>
      </w:pPr>
      <w:r>
        <w:rPr>
          <w:spacing w:val="9"/>
        </w:rPr>
        <w:t>参与作品统一在</w:t>
      </w:r>
      <w:r>
        <w:rPr>
          <w:b/>
          <w:bCs/>
          <w:spacing w:val="9"/>
        </w:rPr>
        <w:t>哔哩哔哩平台</w:t>
      </w:r>
      <w:r>
        <w:rPr>
          <w:spacing w:val="9"/>
        </w:rPr>
        <w:t>发布，添加活动话题</w:t>
      </w:r>
      <w:r>
        <w:rPr>
          <w:rFonts w:ascii="Times New Roman" w:hAnsi="Times New Roman" w:eastAsia="Times New Roman" w:cs="Times New Roman"/>
          <w:b/>
          <w:bCs/>
          <w:spacing w:val="9"/>
        </w:rPr>
        <w:t>#</w:t>
      </w:r>
      <w:r>
        <w:rPr>
          <w:b/>
          <w:bCs/>
          <w:spacing w:val="9"/>
        </w:rPr>
        <w:t>人文社</w:t>
      </w:r>
      <w:r>
        <w:rPr>
          <w:b/>
          <w:bCs/>
          <w:spacing w:val="10"/>
        </w:rPr>
        <w:t>科之光</w:t>
      </w:r>
      <w:r>
        <w:rPr>
          <w:rFonts w:ascii="Times New Roman" w:hAnsi="Times New Roman" w:eastAsia="Times New Roman" w:cs="Times New Roman"/>
          <w:b/>
          <w:bCs/>
          <w:spacing w:val="10"/>
        </w:rPr>
        <w:t>#</w:t>
      </w:r>
      <w:r>
        <w:rPr>
          <w:spacing w:val="10"/>
        </w:rPr>
        <w:t>。视频发布后，须通过活动官方网站或官方微信公众号</w:t>
      </w:r>
      <w:r>
        <w:rPr>
          <w:spacing w:val="6"/>
        </w:rPr>
        <w:t>提报相关参赛信息。</w:t>
      </w:r>
    </w:p>
    <w:p>
      <w:pPr>
        <w:ind w:left="783"/>
        <w:spacing w:before="4" w:line="1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( 一)  网站报名</w:t>
      </w:r>
    </w:p>
    <w:p>
      <w:pPr>
        <w:pStyle w:val="BodyText"/>
        <w:ind w:left="23" w:right="120" w:firstLine="635"/>
        <w:spacing w:before="102" w:line="350" w:lineRule="auto"/>
        <w:jc w:val="both"/>
        <w:rPr/>
      </w:pPr>
      <w:r>
        <w:rPr>
          <w:spacing w:val="10"/>
        </w:rPr>
        <w:t>参与者通过访问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spacing w:val="10"/>
        </w:rPr>
        <w:t>人文江苏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网(</w:t>
      </w:r>
      <w:r>
        <w:rPr>
          <w:spacing w:val="-63"/>
        </w:rPr>
        <w:t xml:space="preserve"> </w:t>
      </w:r>
      <w:hyperlink w:history="true" r:id="rId14">
        <w:r>
          <w:rPr>
            <w:rFonts w:ascii="Times New Roman" w:hAnsi="Times New Roman" w:eastAsia="Times New Roman" w:cs="Times New Roman"/>
          </w:rPr>
          <w:t>https</w:t>
        </w:r>
        <w:r>
          <w:rPr>
            <w:rFonts w:ascii="Times New Roman" w:hAnsi="Times New Roman" w:eastAsia="Times New Roman" w:cs="Times New Roman"/>
            <w:spacing w:val="10"/>
          </w:rPr>
          <w:t>://</w:t>
        </w:r>
        <w:r>
          <w:rPr>
            <w:rFonts w:ascii="Times New Roman" w:hAnsi="Times New Roman" w:eastAsia="Times New Roman" w:cs="Times New Roman"/>
          </w:rPr>
          <w:t>rwjs</w:t>
        </w:r>
        <w:r>
          <w:rPr>
            <w:rFonts w:ascii="Times New Roman" w:hAnsi="Times New Roman" w:eastAsia="Times New Roman" w:cs="Times New Roman"/>
            <w:spacing w:val="10"/>
          </w:rPr>
          <w:t>.</w:t>
        </w:r>
        <w:r>
          <w:rPr>
            <w:rFonts w:ascii="Times New Roman" w:hAnsi="Times New Roman" w:eastAsia="Times New Roman" w:cs="Times New Roman"/>
          </w:rPr>
          <w:t>jschina</w:t>
        </w:r>
        <w:r>
          <w:rPr>
            <w:rFonts w:ascii="Times New Roman" w:hAnsi="Times New Roman" w:eastAsia="Times New Roman" w:cs="Times New Roman"/>
            <w:spacing w:val="10"/>
          </w:rPr>
          <w:t>.</w:t>
        </w:r>
        <w:r>
          <w:rPr>
            <w:rFonts w:ascii="Times New Roman" w:hAnsi="Times New Roman" w:eastAsia="Times New Roman" w:cs="Times New Roman"/>
          </w:rPr>
          <w:t>com</w:t>
        </w:r>
        <w:r>
          <w:rPr>
            <w:rFonts w:ascii="Times New Roman" w:hAnsi="Times New Roman" w:eastAsia="Times New Roman" w:cs="Times New Roman"/>
            <w:spacing w:val="10"/>
          </w:rPr>
          <w:t>.</w:t>
        </w:r>
        <w:r>
          <w:rPr>
            <w:rFonts w:ascii="Times New Roman" w:hAnsi="Times New Roman" w:eastAsia="Times New Roman" w:cs="Times New Roman"/>
          </w:rPr>
          <w:t>cn</w:t>
        </w:r>
      </w:hyperlink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9"/>
        </w:rPr>
        <w:t>)</w:t>
      </w:r>
      <w:r>
        <w:rPr>
          <w:spacing w:val="10"/>
        </w:rPr>
        <w:t>的第四届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10"/>
        </w:rPr>
        <w:t>人文社科之光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社科普及短视频大赛宣传栏</w:t>
      </w:r>
      <w:r>
        <w:rPr>
          <w:spacing w:val="9"/>
        </w:rPr>
        <w:t>，点击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9"/>
        </w:rPr>
        <w:t>我</w:t>
      </w:r>
      <w:r>
        <w:rPr>
          <w:spacing w:val="6"/>
        </w:rPr>
        <w:t>要报名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6"/>
        </w:rPr>
        <w:t>，勾选活动承诺书，并填写电子报名表，</w:t>
      </w:r>
      <w:r>
        <w:rPr>
          <w:spacing w:val="-82"/>
        </w:rPr>
        <w:t xml:space="preserve"> </w:t>
      </w:r>
      <w:r>
        <w:rPr>
          <w:spacing w:val="6"/>
        </w:rPr>
        <w:t>出现确认界面</w:t>
      </w:r>
      <w:r>
        <w:rPr>
          <w:spacing w:val="6"/>
        </w:rPr>
        <w:t>后，即视为报名成功。</w:t>
      </w:r>
    </w:p>
    <w:p>
      <w:pPr>
        <w:ind w:left="783"/>
        <w:spacing w:before="8" w:line="1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( 二)</w:t>
      </w:r>
      <w:r>
        <w:rPr>
          <w:rFonts w:ascii="Microsoft YaHei" w:hAnsi="Microsoft YaHei" w:eastAsia="Microsoft YaHei" w:cs="Microsoft YaHei"/>
          <w:sz w:val="31"/>
          <w:szCs w:val="31"/>
          <w:spacing w:val="5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微信报名</w:t>
      </w:r>
    </w:p>
    <w:p>
      <w:pPr>
        <w:pStyle w:val="BodyText"/>
        <w:ind w:left="17" w:firstLine="640"/>
        <w:spacing w:before="147" w:line="342" w:lineRule="auto"/>
        <w:jc w:val="both"/>
        <w:rPr/>
      </w:pPr>
      <w:r>
        <w:rPr>
          <w:spacing w:val="9"/>
        </w:rPr>
        <w:t>参与者通过关注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9"/>
        </w:rPr>
        <w:t>江苏社科联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56"/>
        </w:rPr>
        <w:t xml:space="preserve"> </w:t>
      </w:r>
      <w:r>
        <w:rPr>
          <w:spacing w:val="9"/>
        </w:rPr>
        <w:t>微信公众号，进入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9"/>
        </w:rPr>
        <w:t>人文社科</w:t>
      </w:r>
      <w:r>
        <w:rPr>
          <w:spacing w:val="9"/>
        </w:rPr>
        <w:t>之光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社科普及短视频大赛宣传栏，点击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9"/>
        </w:rPr>
        <w:t>我要报名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9"/>
        </w:rPr>
        <w:t>，勾选活动</w:t>
      </w:r>
      <w:r>
        <w:rPr>
          <w:spacing w:val="-2"/>
        </w:rPr>
        <w:t>承诺书，并填写电子报名表，出现确认界面后，即视为报名成功。</w:t>
      </w:r>
    </w:p>
    <w:p>
      <w:pPr>
        <w:ind w:left="651"/>
        <w:spacing w:line="414" w:lineRule="exact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  <w:position w:val="1"/>
        </w:rPr>
        <w:t>七、时间安排</w:t>
      </w:r>
    </w:p>
    <w:p>
      <w:pPr>
        <w:pStyle w:val="BodyText"/>
        <w:ind w:left="671"/>
        <w:spacing w:before="177" w:line="242" w:lineRule="auto"/>
        <w:rPr/>
      </w:pPr>
      <w:r>
        <w:rPr>
          <w:spacing w:val="3"/>
        </w:rPr>
        <w:t>活动分为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 </w:t>
      </w:r>
      <w:r>
        <w:rPr>
          <w:spacing w:val="3"/>
        </w:rPr>
        <w:t>个阶段:</w:t>
      </w:r>
    </w:p>
    <w:p>
      <w:pPr>
        <w:ind w:left="783"/>
        <w:spacing w:before="173" w:line="1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( 一)</w:t>
      </w:r>
      <w:r>
        <w:rPr>
          <w:rFonts w:ascii="Microsoft YaHei" w:hAnsi="Microsoft YaHei" w:eastAsia="Microsoft YaHei" w:cs="Microsoft YaHei"/>
          <w:sz w:val="31"/>
          <w:szCs w:val="31"/>
          <w:spacing w:val="7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活动报名阶段</w:t>
      </w:r>
    </w:p>
    <w:p>
      <w:pPr>
        <w:pStyle w:val="BodyText"/>
        <w:ind w:left="658"/>
        <w:spacing w:before="143"/>
        <w:rPr/>
      </w:pPr>
      <w:r>
        <w:rPr>
          <w:spacing w:val="4"/>
        </w:rPr>
        <w:t>参与者根据要求创作短视频作品，在哔哩哔哩平台完成作品</w:t>
      </w:r>
    </w:p>
    <w:p>
      <w:pPr>
        <w:sectPr>
          <w:footerReference w:type="default" r:id="rId13"/>
          <w:pgSz w:w="11906" w:h="16839"/>
          <w:pgMar w:top="400" w:right="1355" w:bottom="1212" w:left="1589" w:header="0" w:footer="897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2" w:right="31" w:firstLine="1"/>
        <w:spacing w:before="101" w:line="346" w:lineRule="auto"/>
        <w:rPr/>
      </w:pPr>
      <w:r>
        <w:rPr>
          <w:spacing w:val="7"/>
        </w:rPr>
        <w:t>发布后，并于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7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7"/>
        </w:rPr>
        <w:t>月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26  </w:t>
      </w:r>
      <w:r>
        <w:rPr>
          <w:spacing w:val="7"/>
        </w:rPr>
        <w:t>日前在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7"/>
        </w:rPr>
        <w:t>人文江苏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云平台或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7"/>
        </w:rPr>
        <w:t>江苏社科联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10"/>
        </w:rPr>
        <w:t>公众号指定专栏，完成相关信息填报(</w:t>
      </w:r>
      <w:r>
        <w:rPr>
          <w:spacing w:val="-43"/>
        </w:rPr>
        <w:t xml:space="preserve"> </w:t>
      </w:r>
      <w:r>
        <w:rPr>
          <w:spacing w:val="10"/>
        </w:rPr>
        <w:t>详见参与方</w:t>
      </w:r>
      <w:r>
        <w:rPr>
          <w:spacing w:val="9"/>
        </w:rPr>
        <w:t>式)</w:t>
      </w:r>
      <w:r>
        <w:rPr>
          <w:spacing w:val="9"/>
        </w:rPr>
        <w:t xml:space="preserve"> </w:t>
      </w:r>
      <w:r>
        <w:rPr>
          <w:spacing w:val="9"/>
        </w:rPr>
        <w:t>。</w:t>
      </w:r>
    </w:p>
    <w:p>
      <w:pPr>
        <w:ind w:left="780"/>
        <w:spacing w:before="39" w:line="1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( 二)</w:t>
      </w:r>
      <w:r>
        <w:rPr>
          <w:rFonts w:ascii="Microsoft YaHei" w:hAnsi="Microsoft YaHei" w:eastAsia="Microsoft YaHei" w:cs="Microsoft YaHei"/>
          <w:sz w:val="31"/>
          <w:szCs w:val="31"/>
          <w:spacing w:val="8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审核推荐阶段</w:t>
      </w:r>
    </w:p>
    <w:p>
      <w:pPr>
        <w:pStyle w:val="BodyText"/>
        <w:ind w:right="97" w:firstLine="667"/>
        <w:spacing w:before="147" w:line="316" w:lineRule="auto"/>
        <w:jc w:val="both"/>
        <w:rPr/>
      </w:pPr>
      <w:r>
        <w:rPr>
          <w:spacing w:val="4"/>
        </w:rPr>
        <w:t>活动组委会汇总报名作品后，根据报名人员所在省份，将相</w:t>
      </w:r>
      <w:r>
        <w:rPr>
          <w:spacing w:val="5"/>
        </w:rPr>
        <w:t>关作品统一打包汇总后，由所在省(</w:t>
      </w:r>
      <w:r>
        <w:rPr>
          <w:spacing w:val="5"/>
        </w:rPr>
        <w:t xml:space="preserve"> </w:t>
      </w:r>
      <w:r>
        <w:rPr>
          <w:spacing w:val="5"/>
        </w:rPr>
        <w:t>自治区、直辖市)</w:t>
      </w:r>
      <w:r>
        <w:rPr>
          <w:spacing w:val="5"/>
        </w:rPr>
        <w:t xml:space="preserve"> </w:t>
      </w:r>
      <w:r>
        <w:rPr>
          <w:spacing w:val="5"/>
        </w:rPr>
        <w:t>社科联进</w:t>
      </w:r>
      <w:r>
        <w:rPr>
          <w:spacing w:val="5"/>
        </w:rPr>
        <w:t>行审核并推荐，推荐作品数量不超过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8 </w:t>
      </w:r>
      <w:r>
        <w:rPr>
          <w:spacing w:val="5"/>
        </w:rPr>
        <w:t>部，原则上高校作品</w:t>
      </w:r>
      <w:r>
        <w:rPr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5"/>
        </w:rPr>
        <w:t>(</w:t>
      </w:r>
      <w:r>
        <w:rPr>
          <w:rFonts w:ascii="Microsoft YaHei" w:hAnsi="Microsoft YaHei" w:eastAsia="Microsoft YaHei" w:cs="Microsoft YaHei"/>
          <w:sz w:val="28"/>
          <w:szCs w:val="28"/>
          <w:spacing w:val="2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5"/>
        </w:rPr>
        <w:t>高</w:t>
      </w:r>
      <w:r>
        <w:rPr>
          <w:rFonts w:ascii="Microsoft YaHei" w:hAnsi="Microsoft YaHei" w:eastAsia="Microsoft YaHei" w:cs="Microsoft YaHei"/>
          <w:sz w:val="28"/>
          <w:szCs w:val="28"/>
          <w:spacing w:val="4"/>
        </w:rPr>
        <w:t>校推荐或高校人员制作)</w:t>
      </w:r>
      <w:r>
        <w:rPr>
          <w:rFonts w:ascii="Microsoft YaHei" w:hAnsi="Microsoft YaHei" w:eastAsia="Microsoft YaHei" w:cs="Microsoft YaHei"/>
          <w:sz w:val="28"/>
          <w:szCs w:val="28"/>
          <w:spacing w:val="73"/>
        </w:rPr>
        <w:t xml:space="preserve"> </w:t>
      </w:r>
      <w:r>
        <w:rPr>
          <w:spacing w:val="4"/>
        </w:rPr>
        <w:t>不少于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 </w:t>
      </w:r>
      <w:r>
        <w:rPr>
          <w:spacing w:val="4"/>
        </w:rPr>
        <w:t>部，</w:t>
      </w:r>
      <w:r>
        <w:rPr>
          <w:spacing w:val="-86"/>
        </w:rPr>
        <w:t xml:space="preserve"> </w:t>
      </w:r>
      <w:r>
        <w:rPr>
          <w:spacing w:val="4"/>
        </w:rPr>
        <w:t>同一主创人或制作单位仅限</w:t>
      </w:r>
      <w:r>
        <w:rPr>
          <w:spacing w:val="-2"/>
        </w:rPr>
        <w:t>推荐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2"/>
        </w:rPr>
        <w:t>部作品。</w:t>
      </w:r>
    </w:p>
    <w:p>
      <w:pPr>
        <w:ind w:left="780"/>
        <w:spacing w:before="36" w:line="1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( 三)  网络初评阶段</w:t>
      </w:r>
    </w:p>
    <w:p>
      <w:pPr>
        <w:pStyle w:val="BodyText"/>
        <w:ind w:left="10" w:right="99" w:firstLine="643"/>
        <w:spacing w:before="142" w:line="309" w:lineRule="auto"/>
        <w:jc w:val="both"/>
        <w:rPr/>
      </w:pPr>
      <w:r>
        <w:rPr>
          <w:spacing w:val="4"/>
        </w:rPr>
        <w:t>根据参与的省(</w:t>
      </w:r>
      <w:r>
        <w:rPr>
          <w:spacing w:val="4"/>
        </w:rPr>
        <w:t xml:space="preserve"> </w:t>
      </w:r>
      <w:r>
        <w:rPr>
          <w:spacing w:val="4"/>
        </w:rPr>
        <w:t>自治区、直辖市)</w:t>
      </w:r>
      <w:r>
        <w:rPr>
          <w:spacing w:val="4"/>
        </w:rPr>
        <w:t xml:space="preserve"> </w:t>
      </w:r>
      <w:r>
        <w:rPr>
          <w:spacing w:val="4"/>
        </w:rPr>
        <w:t>社科联数量，由活动组委</w:t>
      </w:r>
      <w:r>
        <w:rPr>
          <w:spacing w:val="5"/>
        </w:rPr>
        <w:t>会公平投票选出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15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5"/>
        </w:rPr>
        <w:t>家单位，各推荐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5"/>
        </w:rPr>
        <w:t>名社科专家或媒体传播专</w:t>
      </w:r>
      <w:r>
        <w:rPr>
          <w:spacing w:val="6"/>
        </w:rPr>
        <w:t>家担任初评评委。通过分组评审方式，评出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100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6"/>
        </w:rPr>
        <w:t>部作品</w:t>
      </w:r>
      <w:r>
        <w:rPr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5"/>
        </w:rPr>
        <w:t>( 不含同</w:t>
      </w:r>
      <w:r>
        <w:rPr>
          <w:rFonts w:ascii="Microsoft YaHei" w:hAnsi="Microsoft YaHei" w:eastAsia="Microsoft YaHei" w:cs="Microsoft YaHei"/>
          <w:sz w:val="28"/>
          <w:szCs w:val="28"/>
          <w:spacing w:val="8"/>
        </w:rPr>
        <w:t>分作品)</w:t>
      </w:r>
      <w:r>
        <w:rPr>
          <w:rFonts w:ascii="Microsoft YaHei" w:hAnsi="Microsoft YaHei" w:eastAsia="Microsoft YaHei" w:cs="Microsoft YaHei"/>
          <w:sz w:val="28"/>
          <w:szCs w:val="28"/>
          <w:spacing w:val="53"/>
        </w:rPr>
        <w:t xml:space="preserve"> </w:t>
      </w:r>
      <w:r>
        <w:rPr>
          <w:spacing w:val="8"/>
        </w:rPr>
        <w:t>进入终评。</w:t>
      </w:r>
    </w:p>
    <w:p>
      <w:pPr>
        <w:ind w:left="780"/>
        <w:spacing w:before="43" w:line="1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( 四)</w:t>
      </w:r>
      <w:r>
        <w:rPr>
          <w:rFonts w:ascii="Microsoft YaHei" w:hAnsi="Microsoft YaHei" w:eastAsia="Microsoft YaHei" w:cs="Microsoft YaHei"/>
          <w:sz w:val="31"/>
          <w:szCs w:val="31"/>
          <w:spacing w:val="7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0"/>
        </w:rPr>
        <w:t>终评公示阶段</w:t>
      </w:r>
    </w:p>
    <w:p>
      <w:pPr>
        <w:pStyle w:val="BodyText"/>
        <w:ind w:left="15" w:firstLine="634"/>
        <w:spacing w:before="144" w:line="344" w:lineRule="auto"/>
        <w:jc w:val="both"/>
        <w:rPr/>
      </w:pPr>
      <w:r>
        <w:rPr>
          <w:spacing w:val="5"/>
        </w:rPr>
        <w:t>邀请国内社科专家、知名媒体传播专家担任终评</w:t>
      </w:r>
      <w:r>
        <w:rPr>
          <w:spacing w:val="4"/>
        </w:rPr>
        <w:t>评委进行评</w:t>
      </w:r>
      <w:r>
        <w:rPr>
          <w:spacing w:val="-3"/>
        </w:rPr>
        <w:t>审，确定作品等次并向社会公示。活动组委会还将组织专业力量，</w:t>
      </w:r>
      <w:r>
        <w:rPr>
          <w:spacing w:val="5"/>
        </w:rPr>
        <w:t>对拟评获一、二、三等次和创意作品进行内容审核与意识形态导</w:t>
      </w:r>
      <w:r>
        <w:rPr>
          <w:spacing w:val="8"/>
        </w:rPr>
        <w:t>向把关，确保政治方向和价值导向正确。</w:t>
      </w:r>
    </w:p>
    <w:p>
      <w:pPr>
        <w:ind w:left="780"/>
        <w:spacing w:before="6" w:line="19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( 五)</w:t>
      </w:r>
      <w:r>
        <w:rPr>
          <w:rFonts w:ascii="Microsoft YaHei" w:hAnsi="Microsoft YaHei" w:eastAsia="Microsoft YaHei" w:cs="Microsoft YaHei"/>
          <w:sz w:val="31"/>
          <w:szCs w:val="31"/>
          <w:spacing w:val="50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展映宣传阶段</w:t>
      </w:r>
    </w:p>
    <w:p>
      <w:pPr>
        <w:pStyle w:val="BodyText"/>
        <w:ind w:left="8" w:right="97" w:firstLine="644"/>
        <w:spacing w:before="143" w:line="344" w:lineRule="auto"/>
        <w:jc w:val="both"/>
        <w:rPr/>
      </w:pPr>
      <w:r>
        <w:rPr>
          <w:spacing w:val="5"/>
        </w:rPr>
        <w:t>优秀作品将在“人文江苏”云平台、“江苏社科</w:t>
      </w:r>
      <w:r>
        <w:rPr>
          <w:spacing w:val="4"/>
        </w:rPr>
        <w:t>联”微信公</w:t>
      </w:r>
      <w:r>
        <w:rPr>
          <w:spacing w:val="5"/>
        </w:rPr>
        <w:t>众号等平台进行集中展播，并适时颁发证书和资助经费。同时大</w:t>
      </w:r>
      <w:r>
        <w:rPr>
          <w:spacing w:val="9"/>
        </w:rPr>
        <w:t>赛组委会还将根据各地组织发动情况，颁发若干优秀组织奖。</w:t>
      </w:r>
    </w:p>
    <w:p>
      <w:pPr>
        <w:spacing w:line="344" w:lineRule="auto"/>
        <w:sectPr>
          <w:footerReference w:type="default" r:id="rId15"/>
          <w:pgSz w:w="11906" w:h="16839"/>
          <w:pgMar w:top="400" w:right="1375" w:bottom="1131" w:left="1592" w:header="0" w:footer="918" w:gutter="0"/>
        </w:sectPr>
        <w:rPr/>
      </w:pP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left="145"/>
        <w:spacing w:before="101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5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6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1"/>
        </w:rPr>
        <w:t>2</w:t>
      </w:r>
    </w:p>
    <w:p>
      <w:pPr>
        <w:ind w:left="1405"/>
        <w:spacing w:before="331" w:line="211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第四届</w:t>
      </w:r>
      <w:r>
        <w:rPr>
          <w:rFonts w:ascii="Times New Roman" w:hAnsi="Times New Roman" w:eastAsia="Times New Roman" w:cs="Times New Roman"/>
          <w:sz w:val="43"/>
          <w:szCs w:val="43"/>
          <w:spacing w:val="9"/>
        </w:rPr>
        <w:t>“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人文社科之光</w:t>
      </w:r>
      <w:r>
        <w:rPr>
          <w:rFonts w:ascii="Times New Roman" w:hAnsi="Times New Roman" w:eastAsia="Times New Roman" w:cs="Times New Roman"/>
          <w:sz w:val="43"/>
          <w:szCs w:val="43"/>
          <w:spacing w:val="9"/>
        </w:rPr>
        <w:t>”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社科普及短视频大赛作品推荐汇总表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316"/>
        <w:spacing w:before="133" w:line="196" w:lineRule="auto"/>
        <w:tabs>
          <w:tab w:val="left" w:pos="1771"/>
        </w:tabs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u w:val="single" w:color="auto"/>
        </w:rPr>
        <w:tab/>
      </w:r>
      <w:r>
        <w:rPr>
          <w:rFonts w:ascii="Microsoft YaHei" w:hAnsi="Microsoft YaHei" w:eastAsia="Microsoft YaHei" w:cs="Microsoft YaHei"/>
          <w:sz w:val="31"/>
          <w:szCs w:val="31"/>
          <w:u w:val="single" w:color="auto"/>
          <w:spacing w:val="14"/>
        </w:rPr>
        <w:t>省(</w:t>
      </w:r>
      <w:r>
        <w:rPr>
          <w:rFonts w:ascii="Microsoft YaHei" w:hAnsi="Microsoft YaHei" w:eastAsia="Microsoft YaHei" w:cs="Microsoft YaHei"/>
          <w:sz w:val="31"/>
          <w:szCs w:val="31"/>
          <w:u w:val="single" w:color="auto"/>
          <w:spacing w:val="85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u w:val="single" w:color="auto"/>
          <w:spacing w:val="14"/>
        </w:rPr>
        <w:t>自治区、直辖市)</w:t>
      </w:r>
      <w:r>
        <w:rPr>
          <w:rFonts w:ascii="Microsoft YaHei" w:hAnsi="Microsoft YaHei" w:eastAsia="Microsoft YaHei" w:cs="Microsoft YaHei"/>
          <w:sz w:val="31"/>
          <w:szCs w:val="31"/>
          <w:u w:val="single" w:color="auto"/>
          <w:spacing w:val="5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社科联( 盖章)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                       </w:t>
      </w:r>
      <w:r>
        <w:rPr>
          <w:rFonts w:ascii="Microsoft YaHei" w:hAnsi="Microsoft YaHei" w:eastAsia="Microsoft YaHei" w:cs="Microsoft YaHei"/>
          <w:sz w:val="31"/>
          <w:szCs w:val="31"/>
          <w:u w:val="single" w:color="auto"/>
          <w:spacing w:val="2"/>
        </w:rPr>
        <w:t xml:space="preserve">            </w:t>
      </w:r>
      <w:r>
        <w:rPr>
          <w:rFonts w:ascii="Microsoft YaHei" w:hAnsi="Microsoft YaHei" w:eastAsia="Microsoft YaHei" w:cs="Microsoft YaHei"/>
          <w:sz w:val="31"/>
          <w:szCs w:val="31"/>
          <w:spacing w:val="-7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年</w:t>
      </w:r>
      <w:r>
        <w:rPr>
          <w:rFonts w:ascii="Microsoft YaHei" w:hAnsi="Microsoft YaHei" w:eastAsia="Microsoft YaHei" w:cs="Microsoft YaHei"/>
          <w:sz w:val="31"/>
          <w:szCs w:val="31"/>
          <w:u w:val="single" w:color="auto"/>
          <w:spacing w:val="14"/>
        </w:rPr>
        <w:t xml:space="preserve">        </w:t>
      </w:r>
      <w:r>
        <w:rPr>
          <w:rFonts w:ascii="Microsoft YaHei" w:hAnsi="Microsoft YaHei" w:eastAsia="Microsoft YaHei" w:cs="Microsoft YaHei"/>
          <w:sz w:val="31"/>
          <w:szCs w:val="31"/>
          <w:spacing w:val="-5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月</w:t>
      </w:r>
      <w:r>
        <w:rPr>
          <w:rFonts w:ascii="Microsoft YaHei" w:hAnsi="Microsoft YaHei" w:eastAsia="Microsoft YaHei" w:cs="Microsoft YaHei"/>
          <w:sz w:val="31"/>
          <w:szCs w:val="31"/>
          <w:spacing w:val="-9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u w:val="single" w:color="auto"/>
          <w:spacing w:val="8"/>
        </w:rPr>
        <w:t xml:space="preserve">        </w:t>
      </w:r>
      <w:r>
        <w:rPr>
          <w:rFonts w:ascii="Microsoft YaHei" w:hAnsi="Microsoft YaHei" w:eastAsia="Microsoft YaHei" w:cs="Microsoft YaHei"/>
          <w:sz w:val="31"/>
          <w:szCs w:val="31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>日</w:t>
      </w:r>
    </w:p>
    <w:p>
      <w:pPr>
        <w:spacing w:line="58" w:lineRule="exact"/>
        <w:rPr/>
      </w:pPr>
      <w:r/>
    </w:p>
    <w:tbl>
      <w:tblPr>
        <w:tblStyle w:val="TableNormal"/>
        <w:tblW w:w="1297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87"/>
        <w:gridCol w:w="2723"/>
        <w:gridCol w:w="1852"/>
        <w:gridCol w:w="1922"/>
        <w:gridCol w:w="1555"/>
        <w:gridCol w:w="2079"/>
        <w:gridCol w:w="1857"/>
      </w:tblGrid>
      <w:tr>
        <w:trPr>
          <w:trHeight w:val="647" w:hRule="atLeast"/>
        </w:trPr>
        <w:tc>
          <w:tcPr>
            <w:tcW w:w="987" w:type="dxa"/>
            <w:vAlign w:val="top"/>
          </w:tcPr>
          <w:p>
            <w:pPr>
              <w:ind w:left="216"/>
              <w:spacing w:before="165" w:line="24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序号</w:t>
            </w:r>
          </w:p>
        </w:tc>
        <w:tc>
          <w:tcPr>
            <w:tcW w:w="2723" w:type="dxa"/>
            <w:vAlign w:val="top"/>
          </w:tcPr>
          <w:p>
            <w:pPr>
              <w:ind w:left="806"/>
              <w:spacing w:before="166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作品名称</w:t>
            </w:r>
          </w:p>
        </w:tc>
        <w:tc>
          <w:tcPr>
            <w:tcW w:w="1852" w:type="dxa"/>
            <w:vAlign w:val="top"/>
          </w:tcPr>
          <w:p>
            <w:pPr>
              <w:ind w:left="373"/>
              <w:spacing w:before="166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作品主题</w:t>
            </w:r>
          </w:p>
        </w:tc>
        <w:tc>
          <w:tcPr>
            <w:tcW w:w="1922" w:type="dxa"/>
            <w:vAlign w:val="top"/>
          </w:tcPr>
          <w:p>
            <w:pPr>
              <w:ind w:left="127"/>
              <w:spacing w:before="167" w:line="239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发布网址链接</w:t>
            </w:r>
          </w:p>
        </w:tc>
        <w:tc>
          <w:tcPr>
            <w:tcW w:w="1555" w:type="dxa"/>
            <w:vAlign w:val="top"/>
          </w:tcPr>
          <w:p>
            <w:pPr>
              <w:ind w:left="398"/>
              <w:spacing w:before="166" w:line="241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4"/>
              </w:rPr>
              <w:t>申报者</w:t>
            </w:r>
          </w:p>
        </w:tc>
        <w:tc>
          <w:tcPr>
            <w:tcW w:w="2079" w:type="dxa"/>
            <w:vAlign w:val="top"/>
          </w:tcPr>
          <w:p>
            <w:pPr>
              <w:ind w:left="520"/>
              <w:spacing w:before="166" w:line="241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1"/>
              </w:rPr>
              <w:t>申报单位</w:t>
            </w:r>
          </w:p>
        </w:tc>
        <w:tc>
          <w:tcPr>
            <w:tcW w:w="1857" w:type="dxa"/>
            <w:vAlign w:val="top"/>
          </w:tcPr>
          <w:p>
            <w:pPr>
              <w:ind w:left="374"/>
              <w:spacing w:before="166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联系电话</w:t>
            </w:r>
          </w:p>
        </w:tc>
      </w:tr>
      <w:tr>
        <w:trPr>
          <w:trHeight w:val="1031" w:hRule="atLeast"/>
        </w:trPr>
        <w:tc>
          <w:tcPr>
            <w:tcW w:w="987" w:type="dxa"/>
            <w:vAlign w:val="top"/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452"/>
              <w:spacing w:before="80" w:line="36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2"/>
              </w:rPr>
              <w:t>1</w:t>
            </w:r>
          </w:p>
        </w:tc>
        <w:tc>
          <w:tcPr>
            <w:tcW w:w="27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014" w:hRule="atLeast"/>
        </w:trPr>
        <w:tc>
          <w:tcPr>
            <w:tcW w:w="987" w:type="dxa"/>
            <w:vAlign w:val="top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425"/>
              <w:spacing w:before="80" w:line="36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2"/>
              </w:rPr>
              <w:t>2</w:t>
            </w:r>
          </w:p>
        </w:tc>
        <w:tc>
          <w:tcPr>
            <w:tcW w:w="27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18" w:hRule="atLeast"/>
        </w:trPr>
        <w:tc>
          <w:tcPr>
            <w:tcW w:w="987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242"/>
              <w:spacing w:before="81" w:line="87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1"/>
              </w:rPr>
              <w:t>……</w:t>
            </w:r>
          </w:p>
        </w:tc>
        <w:tc>
          <w:tcPr>
            <w:tcW w:w="27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7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258"/>
        <w:spacing w:before="151" w:line="223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( 请于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4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月</w:t>
      </w:r>
      <w:r>
        <w:rPr>
          <w:rFonts w:ascii="Microsoft YaHei" w:hAnsi="Microsoft YaHei" w:eastAsia="Microsoft YaHei" w:cs="Microsoft YaHei"/>
          <w:sz w:val="31"/>
          <w:szCs w:val="31"/>
          <w:spacing w:val="2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  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>日前发送至邮箱：</w:t>
      </w:r>
      <w:hyperlink w:history="true" r:id="rId17">
        <w:r>
          <w:rPr>
            <w:rFonts w:ascii="Times New Roman" w:hAnsi="Times New Roman" w:eastAsia="Times New Roman" w:cs="Times New Roman"/>
            <w:sz w:val="31"/>
            <w:szCs w:val="31"/>
          </w:rPr>
          <w:t>jsskpj</w:t>
        </w:r>
        <w:r>
          <w:rPr>
            <w:rFonts w:ascii="Times New Roman" w:hAnsi="Times New Roman" w:eastAsia="Times New Roman" w:cs="Times New Roman"/>
            <w:sz w:val="31"/>
            <w:szCs w:val="31"/>
            <w:spacing w:val="1"/>
          </w:rPr>
          <w:t>@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vip</w:t>
        </w:r>
        <w:r>
          <w:rPr>
            <w:rFonts w:ascii="Times New Roman" w:hAnsi="Times New Roman" w:eastAsia="Times New Roman" w:cs="Times New Roman"/>
            <w:sz w:val="31"/>
            <w:szCs w:val="31"/>
            <w:spacing w:val="1"/>
          </w:rPr>
          <w:t>.163.</w:t>
        </w:r>
        <w:r>
          <w:rPr>
            <w:rFonts w:ascii="Times New Roman" w:hAnsi="Times New Roman" w:eastAsia="Times New Roman" w:cs="Times New Roman"/>
            <w:sz w:val="31"/>
            <w:szCs w:val="31"/>
          </w:rPr>
          <w:t>com</w:t>
        </w:r>
      </w:hyperlink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</w:rPr>
        <w:t>)</w:t>
      </w:r>
    </w:p>
    <w:p>
      <w:pPr>
        <w:ind w:left="120"/>
        <w:spacing w:before="142" w:line="202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联系人：</w:t>
      </w:r>
      <w:r>
        <w:rPr>
          <w:rFonts w:ascii="Microsoft YaHei" w:hAnsi="Microsoft YaHei" w:eastAsia="Microsoft YaHei" w:cs="Microsoft YaHei"/>
          <w:sz w:val="31"/>
          <w:szCs w:val="31"/>
          <w:spacing w:val="1"/>
        </w:rPr>
        <w:t xml:space="preserve">                                    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                                                 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联系电话：</w:t>
      </w:r>
    </w:p>
    <w:sectPr>
      <w:footerReference w:type="default" r:id="rId16"/>
      <w:pgSz w:w="16839" w:h="11906"/>
      <w:pgMar w:top="400" w:right="2525" w:bottom="1212" w:left="1327" w:header="0" w:footer="89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57"/>
      <w:spacing w:line="304" w:lineRule="exac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6"/>
        <w:position w:val="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27"/>
        <w:position w:val="1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6"/>
        <w:position w:val="1"/>
      </w:rPr>
      <w:t>1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04" w:lineRule="exac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position w:val="1"/>
      </w:rPr>
      <w:t>— 2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04"/>
      <w:spacing w:line="304" w:lineRule="exac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  <w:position w:val="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7"/>
        <w:position w:val="1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  <w:position w:val="1"/>
      </w:rPr>
      <w:t>3 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04" w:lineRule="exac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position w:val="1"/>
      </w:rPr>
      <w:t>— 4 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14"/>
      <w:spacing w:line="176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2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1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2"/>
      </w:rPr>
      <w:t>5 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04" w:lineRule="exac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  <w:position w:val="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7"/>
        <w:position w:val="1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  <w:position w:val="1"/>
      </w:rPr>
      <w:t>6 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13"/>
      <w:spacing w:line="176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7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1"/>
      </w:rPr>
      <w:t>7 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5"/>
      <w:spacing w:line="304" w:lineRule="exac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spacing w:val="-3"/>
        <w:position w:val="1"/>
      </w:rPr>
      <w:t>—</w:t>
    </w:r>
    <w:r>
      <w:rPr>
        <w:rFonts w:ascii="Times New Roman" w:hAnsi="Times New Roman" w:eastAsia="Times New Roman" w:cs="Times New Roman"/>
        <w:sz w:val="24"/>
        <w:szCs w:val="24"/>
        <w:spacing w:val="15"/>
        <w:position w:val="1"/>
      </w:rPr>
      <w:t xml:space="preserve"> </w:t>
    </w:r>
    <w:r>
      <w:rPr>
        <w:rFonts w:ascii="Times New Roman" w:hAnsi="Times New Roman" w:eastAsia="Times New Roman" w:cs="Times New Roman"/>
        <w:sz w:val="24"/>
        <w:szCs w:val="24"/>
        <w:spacing w:val="-3"/>
        <w:position w:val="1"/>
      </w:rPr>
      <w:t>8 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hyperlink" Target="mailto:jsskpj@vip.163.com&#65289;&#65292;&#27599;&#22320;" TargetMode="External"/><Relationship Id="rId7" Type="http://schemas.openxmlformats.org/officeDocument/2006/relationships/footer" Target="footer2.xml"/><Relationship Id="rId6" Type="http://schemas.openxmlformats.org/officeDocument/2006/relationships/image" Target="media/image3.png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image" Target="media/image2.jpeg"/><Relationship Id="rId20" Type="http://schemas.openxmlformats.org/officeDocument/2006/relationships/fontTable" Target="fontTable.xml"/><Relationship Id="rId2" Type="http://schemas.openxmlformats.org/officeDocument/2006/relationships/image" Target="media/image1.png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hyperlink" Target="jsskpj@vip.163.com" TargetMode="External"/><Relationship Id="rId16" Type="http://schemas.openxmlformats.org/officeDocument/2006/relationships/footer" Target="footer8.xml"/><Relationship Id="rId15" Type="http://schemas.openxmlformats.org/officeDocument/2006/relationships/footer" Target="footer7.xml"/><Relationship Id="rId14" Type="http://schemas.openxmlformats.org/officeDocument/2006/relationships/hyperlink" Target="https://rwjs.jschina.com.cn" TargetMode="Externa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PDF24 Creator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zhujianbo</dc:creator>
  <dcterms:created xsi:type="dcterms:W3CDTF">2026-05-27T17:09:31Z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2026-05-28T16:08:41</vt:filetime>
  </property>
</Properties>
</file>